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021818" w14:textId="5C258738" w:rsidR="00A9657D" w:rsidRPr="00DF335C" w:rsidRDefault="00B76529" w:rsidP="008B5611">
      <w:pPr>
        <w:jc w:val="center"/>
        <w:rPr>
          <w:rFonts w:ascii="Times New Roman" w:hAnsi="Times New Roman" w:cs="Times New Roman"/>
          <w:b/>
          <w:sz w:val="32"/>
          <w:szCs w:val="32"/>
        </w:rPr>
      </w:pPr>
      <w:r w:rsidRPr="00DF335C">
        <w:rPr>
          <w:rFonts w:ascii="Times New Roman" w:hAnsi="Times New Roman" w:cs="Times New Roman"/>
          <w:b/>
          <w:sz w:val="32"/>
          <w:szCs w:val="32"/>
        </w:rPr>
        <w:t xml:space="preserve">UL </w:t>
      </w:r>
      <w:r w:rsidR="008B5611" w:rsidRPr="00DF335C">
        <w:rPr>
          <w:rFonts w:ascii="Times New Roman" w:hAnsi="Times New Roman" w:cs="Times New Roman"/>
          <w:b/>
          <w:sz w:val="32"/>
          <w:szCs w:val="32"/>
        </w:rPr>
        <w:t xml:space="preserve">System Level Simulation Results of GERAN </w:t>
      </w:r>
      <w:proofErr w:type="spellStart"/>
      <w:r w:rsidR="008B5611" w:rsidRPr="00DF335C">
        <w:rPr>
          <w:rFonts w:ascii="Times New Roman" w:hAnsi="Times New Roman" w:cs="Times New Roman"/>
          <w:b/>
          <w:sz w:val="32"/>
          <w:szCs w:val="32"/>
        </w:rPr>
        <w:t>CIoT</w:t>
      </w:r>
      <w:proofErr w:type="spellEnd"/>
      <w:r w:rsidR="008B5611" w:rsidRPr="00DF335C">
        <w:rPr>
          <w:rFonts w:ascii="Times New Roman" w:hAnsi="Times New Roman" w:cs="Times New Roman"/>
          <w:b/>
          <w:sz w:val="32"/>
          <w:szCs w:val="32"/>
        </w:rPr>
        <w:t xml:space="preserve"> Solutions: EC-GSM</w:t>
      </w:r>
      <w:r w:rsidR="00EE0BC9">
        <w:rPr>
          <w:rFonts w:ascii="Times New Roman" w:hAnsi="Times New Roman" w:cs="Times New Roman"/>
          <w:b/>
          <w:sz w:val="32"/>
          <w:szCs w:val="32"/>
        </w:rPr>
        <w:t xml:space="preserve"> (update of GPC-150474)</w:t>
      </w:r>
    </w:p>
    <w:p w14:paraId="13631F2C" w14:textId="77777777" w:rsidR="008B5611" w:rsidRPr="00DF335C" w:rsidRDefault="008B5611" w:rsidP="00D933FA">
      <w:pPr>
        <w:rPr>
          <w:rFonts w:ascii="Times New Roman" w:hAnsi="Times New Roman" w:cs="Times New Roman"/>
        </w:rPr>
      </w:pPr>
    </w:p>
    <w:p w14:paraId="5CAF9547" w14:textId="77777777" w:rsidR="00A9657D" w:rsidRPr="00DF335C" w:rsidRDefault="008E1F98" w:rsidP="00363525">
      <w:pPr>
        <w:spacing w:line="300" w:lineRule="auto"/>
        <w:rPr>
          <w:rFonts w:ascii="Times New Roman" w:hAnsi="Times New Roman" w:cs="Times New Roman"/>
          <w:b/>
          <w:sz w:val="28"/>
          <w:szCs w:val="28"/>
        </w:rPr>
      </w:pPr>
      <w:r w:rsidRPr="00DF335C">
        <w:rPr>
          <w:rFonts w:ascii="Times New Roman" w:hAnsi="Times New Roman" w:cs="Times New Roman"/>
          <w:b/>
          <w:sz w:val="28"/>
          <w:szCs w:val="28"/>
        </w:rPr>
        <w:t xml:space="preserve">1.  </w:t>
      </w:r>
      <w:r w:rsidR="00743D15" w:rsidRPr="00DF335C">
        <w:rPr>
          <w:rFonts w:ascii="Times New Roman" w:hAnsi="Times New Roman" w:cs="Times New Roman"/>
          <w:b/>
          <w:sz w:val="28"/>
          <w:szCs w:val="28"/>
        </w:rPr>
        <w:t>Introduction</w:t>
      </w:r>
    </w:p>
    <w:p w14:paraId="56FEAAC5" w14:textId="7AAD71C4" w:rsidR="00384870" w:rsidRPr="00DF335C" w:rsidRDefault="00384870" w:rsidP="00A856CE">
      <w:pPr>
        <w:spacing w:line="300" w:lineRule="auto"/>
        <w:ind w:firstLine="227"/>
        <w:jc w:val="both"/>
        <w:rPr>
          <w:rFonts w:ascii="Times New Roman" w:hAnsi="Times New Roman" w:cs="Times New Roman"/>
        </w:rPr>
      </w:pPr>
      <w:r w:rsidRPr="00DF335C">
        <w:rPr>
          <w:rFonts w:ascii="Times New Roman" w:hAnsi="Times New Roman" w:cs="Times New Roman"/>
        </w:rPr>
        <w:t xml:space="preserve">A study item named “Cellular </w:t>
      </w:r>
      <w:proofErr w:type="spellStart"/>
      <w:r w:rsidRPr="00DF335C">
        <w:rPr>
          <w:rFonts w:ascii="Times New Roman" w:hAnsi="Times New Roman" w:cs="Times New Roman"/>
        </w:rPr>
        <w:t>IoT</w:t>
      </w:r>
      <w:proofErr w:type="spellEnd"/>
      <w:r w:rsidRPr="00DF335C">
        <w:rPr>
          <w:rFonts w:ascii="Times New Roman" w:hAnsi="Times New Roman" w:cs="Times New Roman"/>
        </w:rPr>
        <w:t xml:space="preserve">” was </w:t>
      </w:r>
      <w:r w:rsidR="00697F26" w:rsidRPr="00DF335C">
        <w:rPr>
          <w:rFonts w:ascii="Times New Roman" w:hAnsi="Times New Roman" w:cs="Times New Roman"/>
        </w:rPr>
        <w:t xml:space="preserve">approved </w:t>
      </w:r>
      <w:r w:rsidRPr="00DF335C">
        <w:rPr>
          <w:rFonts w:ascii="Times New Roman" w:hAnsi="Times New Roman" w:cs="Times New Roman"/>
        </w:rPr>
        <w:t>in GERAN#62 for evaluating how to support low throughput and low complexity machine type communications [1].  Several proposals</w:t>
      </w:r>
      <w:r w:rsidR="00354040" w:rsidRPr="00DF335C">
        <w:rPr>
          <w:rFonts w:ascii="Times New Roman" w:hAnsi="Times New Roman" w:cs="Times New Roman"/>
        </w:rPr>
        <w:t xml:space="preserve"> have been discussed </w:t>
      </w:r>
      <w:r w:rsidRPr="00DF335C">
        <w:rPr>
          <w:rFonts w:ascii="Times New Roman" w:hAnsi="Times New Roman" w:cs="Times New Roman"/>
        </w:rPr>
        <w:t>under the categories</w:t>
      </w:r>
      <w:r w:rsidR="00697F26" w:rsidRPr="00DF335C">
        <w:rPr>
          <w:rFonts w:ascii="Times New Roman" w:hAnsi="Times New Roman" w:cs="Times New Roman"/>
        </w:rPr>
        <w:t xml:space="preserve"> of </w:t>
      </w:r>
      <w:r w:rsidR="005F2881" w:rsidRPr="00DF335C">
        <w:rPr>
          <w:rFonts w:ascii="Times New Roman" w:hAnsi="Times New Roman" w:cs="Times New Roman"/>
        </w:rPr>
        <w:t xml:space="preserve">an </w:t>
      </w:r>
      <w:r w:rsidRPr="00DF335C">
        <w:rPr>
          <w:rFonts w:ascii="Times New Roman" w:hAnsi="Times New Roman" w:cs="Times New Roman"/>
        </w:rPr>
        <w:t xml:space="preserve">evolved </w:t>
      </w:r>
      <w:r w:rsidR="005F2881" w:rsidRPr="00DF335C">
        <w:rPr>
          <w:rFonts w:ascii="Times New Roman" w:hAnsi="Times New Roman" w:cs="Times New Roman"/>
        </w:rPr>
        <w:t>low-complex E</w:t>
      </w:r>
      <w:r w:rsidRPr="00DF335C">
        <w:rPr>
          <w:rFonts w:ascii="Times New Roman" w:hAnsi="Times New Roman" w:cs="Times New Roman"/>
        </w:rPr>
        <w:t>GPRS (EC-GSM) and clean slate solutions (NB M2M and NB OFDMA).  The</w:t>
      </w:r>
      <w:r w:rsidR="00354040" w:rsidRPr="00DF335C">
        <w:rPr>
          <w:rFonts w:ascii="Times New Roman" w:hAnsi="Times New Roman" w:cs="Times New Roman"/>
        </w:rPr>
        <w:t xml:space="preserve"> evaluation methodology</w:t>
      </w:r>
      <w:r w:rsidR="0037045A" w:rsidRPr="00DF335C">
        <w:rPr>
          <w:rFonts w:ascii="Times New Roman" w:hAnsi="Times New Roman" w:cs="Times New Roman"/>
        </w:rPr>
        <w:t>,</w:t>
      </w:r>
      <w:r w:rsidR="00354040" w:rsidRPr="00DF335C">
        <w:rPr>
          <w:rFonts w:ascii="Times New Roman" w:hAnsi="Times New Roman" w:cs="Times New Roman"/>
        </w:rPr>
        <w:t xml:space="preserve"> including the system assumptions,</w:t>
      </w:r>
      <w:r w:rsidR="008E51AC" w:rsidRPr="00DF335C">
        <w:rPr>
          <w:rFonts w:ascii="Times New Roman" w:hAnsi="Times New Roman" w:cs="Times New Roman"/>
        </w:rPr>
        <w:t xml:space="preserve"> </w:t>
      </w:r>
      <w:r w:rsidR="00354040" w:rsidRPr="00DF335C">
        <w:rPr>
          <w:rFonts w:ascii="Times New Roman" w:hAnsi="Times New Roman" w:cs="Times New Roman"/>
        </w:rPr>
        <w:t xml:space="preserve">parameters and </w:t>
      </w:r>
      <w:r w:rsidRPr="00DF335C">
        <w:rPr>
          <w:rFonts w:ascii="Times New Roman" w:hAnsi="Times New Roman" w:cs="Times New Roman"/>
        </w:rPr>
        <w:t xml:space="preserve">traffic models </w:t>
      </w:r>
      <w:r w:rsidR="0037045A" w:rsidRPr="00DF335C">
        <w:rPr>
          <w:rFonts w:ascii="Times New Roman" w:hAnsi="Times New Roman" w:cs="Times New Roman"/>
        </w:rPr>
        <w:t xml:space="preserve">are </w:t>
      </w:r>
      <w:r w:rsidR="00354040" w:rsidRPr="00DF335C">
        <w:rPr>
          <w:rFonts w:ascii="Times New Roman" w:hAnsi="Times New Roman" w:cs="Times New Roman"/>
        </w:rPr>
        <w:t xml:space="preserve">captured </w:t>
      </w:r>
      <w:r w:rsidRPr="00DF335C">
        <w:rPr>
          <w:rFonts w:ascii="Times New Roman" w:hAnsi="Times New Roman" w:cs="Times New Roman"/>
        </w:rPr>
        <w:t xml:space="preserve">in the draft TR </w:t>
      </w:r>
      <w:r w:rsidR="00354040" w:rsidRPr="00DF335C">
        <w:rPr>
          <w:rFonts w:ascii="Times New Roman" w:hAnsi="Times New Roman" w:cs="Times New Roman"/>
        </w:rPr>
        <w:t>45.820 [2]</w:t>
      </w:r>
      <w:r w:rsidRPr="00DF335C">
        <w:rPr>
          <w:rFonts w:ascii="Times New Roman" w:hAnsi="Times New Roman" w:cs="Times New Roman"/>
        </w:rPr>
        <w:t>.</w:t>
      </w:r>
    </w:p>
    <w:p w14:paraId="02EA2994" w14:textId="046A73A7" w:rsidR="00BA0D73" w:rsidRPr="00DF335C" w:rsidRDefault="00354040" w:rsidP="00767FEA">
      <w:pPr>
        <w:spacing w:line="300" w:lineRule="auto"/>
        <w:ind w:firstLine="227"/>
        <w:jc w:val="both"/>
        <w:rPr>
          <w:rFonts w:ascii="Times New Roman" w:hAnsi="Times New Roman" w:cs="Times New Roman"/>
        </w:rPr>
      </w:pPr>
      <w:r w:rsidRPr="00DF335C">
        <w:rPr>
          <w:rFonts w:ascii="Times New Roman" w:hAnsi="Times New Roman" w:cs="Times New Roman"/>
        </w:rPr>
        <w:t xml:space="preserve">In this </w:t>
      </w:r>
      <w:r w:rsidR="00384870" w:rsidRPr="00DF335C">
        <w:rPr>
          <w:rFonts w:ascii="Times New Roman" w:hAnsi="Times New Roman" w:cs="Times New Roman"/>
        </w:rPr>
        <w:t>document</w:t>
      </w:r>
      <w:r w:rsidR="008C0334" w:rsidRPr="00DF335C">
        <w:rPr>
          <w:rFonts w:ascii="Times New Roman" w:hAnsi="Times New Roman" w:cs="Times New Roman"/>
        </w:rPr>
        <w:t>,</w:t>
      </w:r>
      <w:r w:rsidR="00384870" w:rsidRPr="00DF335C">
        <w:rPr>
          <w:rFonts w:ascii="Times New Roman" w:hAnsi="Times New Roman" w:cs="Times New Roman"/>
        </w:rPr>
        <w:t xml:space="preserve"> </w:t>
      </w:r>
      <w:r w:rsidRPr="00DF335C">
        <w:rPr>
          <w:rFonts w:ascii="Times New Roman" w:hAnsi="Times New Roman" w:cs="Times New Roman"/>
        </w:rPr>
        <w:t>we present</w:t>
      </w:r>
      <w:r w:rsidR="009418E8" w:rsidRPr="00DF335C">
        <w:rPr>
          <w:rFonts w:ascii="Times New Roman" w:hAnsi="Times New Roman" w:cs="Times New Roman"/>
        </w:rPr>
        <w:t xml:space="preserve"> some uplink</w:t>
      </w:r>
      <w:r w:rsidRPr="00DF335C">
        <w:rPr>
          <w:rFonts w:ascii="Times New Roman" w:hAnsi="Times New Roman" w:cs="Times New Roman"/>
        </w:rPr>
        <w:t xml:space="preserve"> </w:t>
      </w:r>
      <w:r w:rsidR="00384870" w:rsidRPr="00DF335C">
        <w:rPr>
          <w:rFonts w:ascii="Times New Roman" w:hAnsi="Times New Roman" w:cs="Times New Roman"/>
        </w:rPr>
        <w:t>system lev</w:t>
      </w:r>
      <w:r w:rsidRPr="00DF335C">
        <w:rPr>
          <w:rFonts w:ascii="Times New Roman" w:hAnsi="Times New Roman" w:cs="Times New Roman"/>
        </w:rPr>
        <w:t xml:space="preserve">el simulation results for EC-GSM solution for </w:t>
      </w:r>
      <w:r w:rsidR="00103039" w:rsidRPr="00DF335C">
        <w:rPr>
          <w:rFonts w:ascii="Times New Roman" w:hAnsi="Times New Roman" w:cs="Times New Roman"/>
        </w:rPr>
        <w:t xml:space="preserve">GERAN </w:t>
      </w:r>
      <w:proofErr w:type="spellStart"/>
      <w:r w:rsidRPr="00DF335C">
        <w:rPr>
          <w:rFonts w:ascii="Times New Roman" w:hAnsi="Times New Roman" w:cs="Times New Roman"/>
        </w:rPr>
        <w:t>CIoT</w:t>
      </w:r>
      <w:proofErr w:type="spellEnd"/>
      <w:r w:rsidRPr="00DF335C">
        <w:rPr>
          <w:rFonts w:ascii="Times New Roman" w:hAnsi="Times New Roman" w:cs="Times New Roman"/>
        </w:rPr>
        <w:t xml:space="preserve"> systems</w:t>
      </w:r>
      <w:r w:rsidR="00384870" w:rsidRPr="00DF335C">
        <w:rPr>
          <w:rFonts w:ascii="Times New Roman" w:hAnsi="Times New Roman" w:cs="Times New Roman"/>
        </w:rPr>
        <w:t>.</w:t>
      </w:r>
      <w:r w:rsidR="00C04F0F" w:rsidRPr="00DF335C">
        <w:rPr>
          <w:rFonts w:ascii="Times New Roman" w:hAnsi="Times New Roman" w:cs="Times New Roman"/>
        </w:rPr>
        <w:t xml:space="preserve"> </w:t>
      </w:r>
      <w:r w:rsidR="00A856CE" w:rsidRPr="00DF335C">
        <w:rPr>
          <w:rFonts w:ascii="Times New Roman" w:hAnsi="Times New Roman" w:cs="Times New Roman"/>
        </w:rPr>
        <w:t xml:space="preserve">In this work, we consider 2 traffic models </w:t>
      </w:r>
      <w:r w:rsidR="00767FEA">
        <w:rPr>
          <w:rFonts w:ascii="Times New Roman" w:hAnsi="Times New Roman" w:cs="Times New Roman"/>
        </w:rPr>
        <w:t>and accordingly evaluate the system throughput and the delays experienced by the transmitted reports.</w:t>
      </w:r>
      <w:r w:rsidR="00767FEA" w:rsidRPr="00DF335C">
        <w:rPr>
          <w:rFonts w:ascii="Times New Roman" w:hAnsi="Times New Roman" w:cs="Times New Roman"/>
        </w:rPr>
        <w:t xml:space="preserve"> </w:t>
      </w:r>
    </w:p>
    <w:p w14:paraId="6C49B65B" w14:textId="6755D829" w:rsidR="00BA0D73" w:rsidRPr="00DF335C" w:rsidRDefault="008E1F98" w:rsidP="00256B77">
      <w:pPr>
        <w:spacing w:line="300" w:lineRule="auto"/>
        <w:jc w:val="both"/>
        <w:rPr>
          <w:rFonts w:ascii="Times New Roman" w:hAnsi="Times New Roman" w:cs="Times New Roman"/>
          <w:b/>
          <w:sz w:val="28"/>
          <w:szCs w:val="28"/>
        </w:rPr>
      </w:pPr>
      <w:r w:rsidRPr="00DF335C">
        <w:rPr>
          <w:rFonts w:ascii="Times New Roman" w:hAnsi="Times New Roman" w:cs="Times New Roman"/>
          <w:b/>
          <w:sz w:val="28"/>
          <w:szCs w:val="28"/>
        </w:rPr>
        <w:t xml:space="preserve">2.  </w:t>
      </w:r>
      <w:r w:rsidR="00BA0D73" w:rsidRPr="00DF335C">
        <w:rPr>
          <w:rFonts w:ascii="Times New Roman" w:hAnsi="Times New Roman" w:cs="Times New Roman"/>
          <w:b/>
          <w:sz w:val="28"/>
          <w:szCs w:val="28"/>
        </w:rPr>
        <w:t>Simulation Setup and Parameters</w:t>
      </w:r>
    </w:p>
    <w:p w14:paraId="62E5A59D" w14:textId="77777777" w:rsidR="00994198" w:rsidRPr="00DF335C" w:rsidRDefault="00EA07CA" w:rsidP="00A856CE">
      <w:pPr>
        <w:spacing w:line="300" w:lineRule="auto"/>
        <w:ind w:firstLine="227"/>
        <w:jc w:val="both"/>
        <w:rPr>
          <w:rFonts w:ascii="Times New Roman" w:hAnsi="Times New Roman" w:cs="Times New Roman"/>
        </w:rPr>
      </w:pPr>
      <w:r w:rsidRPr="00DF335C">
        <w:rPr>
          <w:rFonts w:ascii="Times New Roman" w:hAnsi="Times New Roman" w:cs="Times New Roman"/>
        </w:rPr>
        <w:t>The major system level simulation assumptions and parameters are listed in Table 1.</w:t>
      </w:r>
    </w:p>
    <w:p w14:paraId="1F0F5FD0" w14:textId="77777777" w:rsidR="00BA0D73" w:rsidRPr="00D7357A" w:rsidRDefault="00FB533A" w:rsidP="008E51AC">
      <w:pPr>
        <w:spacing w:line="300" w:lineRule="auto"/>
        <w:ind w:left="360"/>
        <w:jc w:val="center"/>
        <w:rPr>
          <w:rFonts w:ascii="Times New Roman" w:hAnsi="Times New Roman" w:cs="Times New Roman"/>
        </w:rPr>
      </w:pPr>
      <w:r w:rsidRPr="00D7357A">
        <w:rPr>
          <w:rFonts w:ascii="Times New Roman" w:hAnsi="Times New Roman" w:cs="Times New Roman"/>
          <w:b/>
        </w:rPr>
        <w:t>TABLE</w:t>
      </w:r>
      <w:r w:rsidR="00103039" w:rsidRPr="00D7357A">
        <w:rPr>
          <w:rFonts w:ascii="Times New Roman" w:hAnsi="Times New Roman" w:cs="Times New Roman"/>
          <w:b/>
        </w:rPr>
        <w:t xml:space="preserve"> 1</w:t>
      </w:r>
      <w:r w:rsidRPr="00D7357A">
        <w:rPr>
          <w:rFonts w:ascii="Times New Roman" w:hAnsi="Times New Roman" w:cs="Times New Roman"/>
          <w:b/>
        </w:rPr>
        <w:t>:</w:t>
      </w:r>
      <w:r w:rsidRPr="00D7357A">
        <w:rPr>
          <w:rFonts w:ascii="Times New Roman" w:hAnsi="Times New Roman" w:cs="Times New Roman"/>
        </w:rPr>
        <w:t xml:space="preserve"> Simulation Parameters and Assumptions</w:t>
      </w:r>
    </w:p>
    <w:tbl>
      <w:tblPr>
        <w:tblW w:w="8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5"/>
        <w:gridCol w:w="2763"/>
      </w:tblGrid>
      <w:tr w:rsidR="00BA0D73" w:rsidRPr="00363525" w14:paraId="4A831AB0" w14:textId="77777777" w:rsidTr="00836563">
        <w:trPr>
          <w:trHeight w:val="189"/>
          <w:jc w:val="center"/>
        </w:trPr>
        <w:tc>
          <w:tcPr>
            <w:tcW w:w="5485" w:type="dxa"/>
            <w:shd w:val="clear" w:color="auto" w:fill="BFBFBF"/>
            <w:vAlign w:val="center"/>
          </w:tcPr>
          <w:p w14:paraId="2BDB77FE" w14:textId="77777777" w:rsidR="00BA0D73" w:rsidRPr="00D7357A" w:rsidRDefault="00BA0D73" w:rsidP="00256B77">
            <w:pPr>
              <w:spacing w:before="120" w:after="120" w:line="300" w:lineRule="auto"/>
              <w:ind w:left="420"/>
              <w:jc w:val="both"/>
              <w:rPr>
                <w:rFonts w:ascii="Times New Roman" w:eastAsia="MS Mincho" w:hAnsi="Times New Roman" w:cs="Times New Roman"/>
                <w:b/>
                <w:bCs/>
              </w:rPr>
            </w:pPr>
            <w:r w:rsidRPr="00D7357A">
              <w:rPr>
                <w:rFonts w:ascii="Times New Roman" w:eastAsia="MS Mincho" w:hAnsi="Times New Roman" w:cs="Times New Roman"/>
                <w:b/>
                <w:bCs/>
              </w:rPr>
              <w:t>Parameter</w:t>
            </w:r>
          </w:p>
        </w:tc>
        <w:tc>
          <w:tcPr>
            <w:tcW w:w="2763" w:type="dxa"/>
            <w:shd w:val="clear" w:color="auto" w:fill="BFBFBF"/>
            <w:vAlign w:val="center"/>
          </w:tcPr>
          <w:p w14:paraId="1D97256A" w14:textId="77777777" w:rsidR="00BA0D73" w:rsidRPr="00D7357A" w:rsidRDefault="00BA0D73" w:rsidP="00256B77">
            <w:pPr>
              <w:spacing w:before="120" w:after="120" w:line="300" w:lineRule="auto"/>
              <w:ind w:left="420"/>
              <w:jc w:val="both"/>
              <w:rPr>
                <w:rFonts w:ascii="Times New Roman" w:eastAsia="MS Mincho" w:hAnsi="Times New Roman" w:cs="Times New Roman"/>
                <w:b/>
                <w:bCs/>
              </w:rPr>
            </w:pPr>
            <w:r w:rsidRPr="00D7357A">
              <w:rPr>
                <w:rFonts w:ascii="Times New Roman" w:eastAsia="MS Mincho" w:hAnsi="Times New Roman" w:cs="Times New Roman"/>
                <w:b/>
                <w:bCs/>
              </w:rPr>
              <w:t>Assumption</w:t>
            </w:r>
          </w:p>
        </w:tc>
      </w:tr>
      <w:tr w:rsidR="00BA0D73" w:rsidRPr="001D793D" w14:paraId="1D4BA3DA" w14:textId="77777777" w:rsidTr="00836563">
        <w:trPr>
          <w:trHeight w:val="331"/>
          <w:jc w:val="center"/>
        </w:trPr>
        <w:tc>
          <w:tcPr>
            <w:tcW w:w="5485" w:type="dxa"/>
            <w:vAlign w:val="center"/>
          </w:tcPr>
          <w:p w14:paraId="22A3C135" w14:textId="77777777" w:rsidR="00BA0D73" w:rsidRPr="00A856CE" w:rsidRDefault="00BA0D73"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Cellular Layout</w:t>
            </w:r>
          </w:p>
        </w:tc>
        <w:tc>
          <w:tcPr>
            <w:tcW w:w="2763" w:type="dxa"/>
            <w:vAlign w:val="center"/>
          </w:tcPr>
          <w:p w14:paraId="7F37DDF9" w14:textId="77777777" w:rsidR="00BA0D73" w:rsidRPr="00DF335C" w:rsidRDefault="00BA0D73" w:rsidP="00256B77">
            <w:pPr>
              <w:spacing w:before="120" w:after="120" w:line="300" w:lineRule="auto"/>
              <w:jc w:val="both"/>
              <w:rPr>
                <w:rFonts w:asciiTheme="majorBidi" w:eastAsia="SimSun" w:hAnsiTheme="majorBidi" w:cstheme="majorBidi"/>
                <w:bCs/>
                <w:lang w:eastAsia="zh-CN"/>
              </w:rPr>
            </w:pPr>
            <w:r w:rsidRPr="00DF335C">
              <w:rPr>
                <w:rFonts w:asciiTheme="majorBidi" w:eastAsia="SimSun" w:hAnsiTheme="majorBidi" w:cstheme="majorBidi"/>
                <w:bCs/>
                <w:lang w:eastAsia="zh-CN"/>
              </w:rPr>
              <w:t xml:space="preserve">Hexagonal grid, 19 cell sites, 3 sectors per site </w:t>
            </w:r>
          </w:p>
        </w:tc>
      </w:tr>
      <w:tr w:rsidR="00836563" w:rsidRPr="00363525" w14:paraId="39CF4985" w14:textId="77777777" w:rsidTr="00836563">
        <w:trPr>
          <w:trHeight w:val="331"/>
          <w:jc w:val="center"/>
        </w:trPr>
        <w:tc>
          <w:tcPr>
            <w:tcW w:w="5485" w:type="dxa"/>
            <w:vAlign w:val="center"/>
          </w:tcPr>
          <w:p w14:paraId="79D9A88D" w14:textId="77777777" w:rsidR="00836563" w:rsidRPr="00A856CE" w:rsidRDefault="00836563"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Frequency band</w:t>
            </w:r>
          </w:p>
        </w:tc>
        <w:tc>
          <w:tcPr>
            <w:tcW w:w="2763" w:type="dxa"/>
            <w:vAlign w:val="center"/>
          </w:tcPr>
          <w:p w14:paraId="2E241891" w14:textId="77504D87" w:rsidR="00836563" w:rsidRPr="00A856CE" w:rsidRDefault="00836563" w:rsidP="009418E8">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9</w:t>
            </w:r>
            <w:r w:rsidR="00F16050" w:rsidRPr="00A856CE">
              <w:rPr>
                <w:rFonts w:asciiTheme="majorBidi" w:eastAsia="SimSun" w:hAnsiTheme="majorBidi" w:cstheme="majorBidi"/>
                <w:bCs/>
                <w:lang w:eastAsia="zh-CN"/>
              </w:rPr>
              <w:t>0</w:t>
            </w:r>
            <w:r w:rsidRPr="00A856CE">
              <w:rPr>
                <w:rFonts w:asciiTheme="majorBidi" w:eastAsia="SimSun" w:hAnsiTheme="majorBidi" w:cstheme="majorBidi"/>
                <w:bCs/>
                <w:lang w:eastAsia="zh-CN"/>
              </w:rPr>
              <w:t>0 MHz</w:t>
            </w:r>
          </w:p>
        </w:tc>
      </w:tr>
      <w:tr w:rsidR="00836563" w:rsidRPr="00363525" w14:paraId="27E05212" w14:textId="77777777" w:rsidTr="00836563">
        <w:trPr>
          <w:trHeight w:val="331"/>
          <w:jc w:val="center"/>
        </w:trPr>
        <w:tc>
          <w:tcPr>
            <w:tcW w:w="5485" w:type="dxa"/>
            <w:vAlign w:val="center"/>
          </w:tcPr>
          <w:p w14:paraId="60443ACC" w14:textId="77777777" w:rsidR="00836563" w:rsidRPr="00A856CE" w:rsidRDefault="00836563"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 xml:space="preserve">Inter site distance </w:t>
            </w:r>
          </w:p>
        </w:tc>
        <w:tc>
          <w:tcPr>
            <w:tcW w:w="2763" w:type="dxa"/>
            <w:vAlign w:val="center"/>
          </w:tcPr>
          <w:p w14:paraId="349088E4" w14:textId="77777777" w:rsidR="00836563" w:rsidRPr="00A856CE" w:rsidRDefault="00836563"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1732 m</w:t>
            </w:r>
          </w:p>
        </w:tc>
      </w:tr>
      <w:tr w:rsidR="0093026F" w:rsidRPr="00363525" w14:paraId="1AA79CD5" w14:textId="77777777" w:rsidTr="00836563">
        <w:trPr>
          <w:trHeight w:val="331"/>
          <w:jc w:val="center"/>
        </w:trPr>
        <w:tc>
          <w:tcPr>
            <w:tcW w:w="5485" w:type="dxa"/>
            <w:vAlign w:val="center"/>
          </w:tcPr>
          <w:p w14:paraId="4E30C275" w14:textId="4B1865BA" w:rsidR="0093026F" w:rsidRPr="00DF335C" w:rsidRDefault="0093026F" w:rsidP="00256B77">
            <w:pPr>
              <w:spacing w:before="120" w:after="120" w:line="300" w:lineRule="auto"/>
              <w:jc w:val="both"/>
              <w:rPr>
                <w:rFonts w:asciiTheme="majorBidi" w:eastAsia="SimSun" w:hAnsiTheme="majorBidi" w:cstheme="majorBidi"/>
                <w:bCs/>
                <w:lang w:eastAsia="zh-CN"/>
              </w:rPr>
            </w:pPr>
            <w:r w:rsidRPr="00DF335C">
              <w:rPr>
                <w:rFonts w:asciiTheme="majorBidi" w:eastAsia="SimSun" w:hAnsiTheme="majorBidi" w:cstheme="majorBidi"/>
                <w:bCs/>
                <w:lang w:eastAsia="zh-CN"/>
              </w:rPr>
              <w:t>Number of carriers per cell site (3 sectors)</w:t>
            </w:r>
          </w:p>
        </w:tc>
        <w:tc>
          <w:tcPr>
            <w:tcW w:w="2763" w:type="dxa"/>
            <w:vAlign w:val="center"/>
          </w:tcPr>
          <w:p w14:paraId="3FA0E615" w14:textId="4DE4497C" w:rsidR="0093026F" w:rsidRPr="00A856CE" w:rsidRDefault="0093026F"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3</w:t>
            </w:r>
          </w:p>
        </w:tc>
      </w:tr>
      <w:tr w:rsidR="00E85946" w:rsidRPr="00363525" w14:paraId="220AFA00" w14:textId="77777777" w:rsidTr="00836563">
        <w:trPr>
          <w:trHeight w:val="331"/>
          <w:jc w:val="center"/>
        </w:trPr>
        <w:tc>
          <w:tcPr>
            <w:tcW w:w="5485" w:type="dxa"/>
            <w:vAlign w:val="center"/>
          </w:tcPr>
          <w:p w14:paraId="43DB0330" w14:textId="1A258B79" w:rsidR="00E85946" w:rsidRPr="00A856CE" w:rsidRDefault="00E85946" w:rsidP="00256B77">
            <w:pPr>
              <w:spacing w:before="120" w:after="120" w:line="300" w:lineRule="auto"/>
              <w:jc w:val="both"/>
              <w:rPr>
                <w:rFonts w:asciiTheme="majorBidi" w:eastAsia="SimSun" w:hAnsiTheme="majorBidi" w:cstheme="majorBidi"/>
                <w:bCs/>
                <w:lang w:eastAsia="zh-CN"/>
              </w:rPr>
            </w:pPr>
            <w:r>
              <w:rPr>
                <w:rFonts w:asciiTheme="majorBidi" w:eastAsia="SimSun" w:hAnsiTheme="majorBidi" w:cstheme="majorBidi"/>
                <w:bCs/>
                <w:lang w:eastAsia="zh-CN"/>
              </w:rPr>
              <w:t>System bandwidth</w:t>
            </w:r>
          </w:p>
        </w:tc>
        <w:tc>
          <w:tcPr>
            <w:tcW w:w="2763" w:type="dxa"/>
            <w:vAlign w:val="center"/>
          </w:tcPr>
          <w:p w14:paraId="44162EB7" w14:textId="2D6460A6" w:rsidR="00E85946" w:rsidRPr="00A856CE" w:rsidRDefault="00E85946" w:rsidP="00256B77">
            <w:pPr>
              <w:spacing w:before="120" w:after="120" w:line="300" w:lineRule="auto"/>
              <w:jc w:val="both"/>
              <w:rPr>
                <w:rFonts w:asciiTheme="majorBidi" w:eastAsia="SimSun" w:hAnsiTheme="majorBidi" w:cstheme="majorBidi"/>
                <w:bCs/>
                <w:lang w:eastAsia="zh-CN"/>
              </w:rPr>
            </w:pPr>
            <w:r>
              <w:rPr>
                <w:rFonts w:asciiTheme="majorBidi" w:eastAsia="SimSun" w:hAnsiTheme="majorBidi" w:cstheme="majorBidi"/>
                <w:bCs/>
                <w:lang w:eastAsia="zh-CN"/>
              </w:rPr>
              <w:t>600 kHz</w:t>
            </w:r>
          </w:p>
        </w:tc>
      </w:tr>
      <w:tr w:rsidR="0093026F" w:rsidRPr="00363525" w14:paraId="2FD1A0EC" w14:textId="77777777" w:rsidTr="00836563">
        <w:trPr>
          <w:trHeight w:val="331"/>
          <w:jc w:val="center"/>
        </w:trPr>
        <w:tc>
          <w:tcPr>
            <w:tcW w:w="5485" w:type="dxa"/>
            <w:vAlign w:val="center"/>
          </w:tcPr>
          <w:p w14:paraId="1FFCF883" w14:textId="4416D73A" w:rsidR="0093026F" w:rsidRPr="00A856CE" w:rsidRDefault="0093026F"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Frequency Hopping</w:t>
            </w:r>
          </w:p>
        </w:tc>
        <w:tc>
          <w:tcPr>
            <w:tcW w:w="2763" w:type="dxa"/>
            <w:vAlign w:val="center"/>
          </w:tcPr>
          <w:p w14:paraId="46D68C50" w14:textId="36588ED8" w:rsidR="0093026F" w:rsidRPr="00A856CE" w:rsidRDefault="0073154A" w:rsidP="00F16050">
            <w:pPr>
              <w:spacing w:before="120" w:after="120" w:line="300" w:lineRule="auto"/>
              <w:jc w:val="both"/>
              <w:rPr>
                <w:rFonts w:asciiTheme="majorBidi" w:eastAsia="SimSun" w:hAnsiTheme="majorBidi" w:cstheme="majorBidi"/>
                <w:bCs/>
                <w:lang w:eastAsia="zh-CN"/>
              </w:rPr>
            </w:pPr>
            <w:r>
              <w:rPr>
                <w:rFonts w:asciiTheme="majorBidi" w:eastAsia="SimSun" w:hAnsiTheme="majorBidi" w:cstheme="majorBidi"/>
                <w:bCs/>
                <w:lang w:eastAsia="zh-CN"/>
              </w:rPr>
              <w:t>off</w:t>
            </w:r>
          </w:p>
        </w:tc>
      </w:tr>
      <w:tr w:rsidR="00103039" w:rsidRPr="00363525" w14:paraId="74191E1C" w14:textId="77777777" w:rsidTr="00836563">
        <w:trPr>
          <w:trHeight w:val="331"/>
          <w:jc w:val="center"/>
        </w:trPr>
        <w:tc>
          <w:tcPr>
            <w:tcW w:w="5485" w:type="dxa"/>
            <w:vAlign w:val="center"/>
          </w:tcPr>
          <w:p w14:paraId="3C1B2B4F" w14:textId="77777777" w:rsidR="00103039" w:rsidRPr="00A856CE" w:rsidRDefault="00103039"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Modulation coding schemes</w:t>
            </w:r>
          </w:p>
        </w:tc>
        <w:tc>
          <w:tcPr>
            <w:tcW w:w="2763" w:type="dxa"/>
            <w:vAlign w:val="center"/>
          </w:tcPr>
          <w:p w14:paraId="79595B86" w14:textId="77777777" w:rsidR="00103039" w:rsidRPr="00A856CE" w:rsidRDefault="00103039"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MCS 1-4</w:t>
            </w:r>
          </w:p>
        </w:tc>
      </w:tr>
      <w:tr w:rsidR="00836563" w:rsidRPr="001D793D" w14:paraId="7C79B709" w14:textId="77777777" w:rsidTr="00836563">
        <w:trPr>
          <w:trHeight w:val="331"/>
          <w:jc w:val="center"/>
        </w:trPr>
        <w:tc>
          <w:tcPr>
            <w:tcW w:w="5485" w:type="dxa"/>
            <w:vAlign w:val="center"/>
          </w:tcPr>
          <w:p w14:paraId="1A08E218" w14:textId="77777777" w:rsidR="00836563" w:rsidRPr="00A856CE" w:rsidRDefault="00836563" w:rsidP="00256B77">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t>User distribution</w:t>
            </w:r>
          </w:p>
        </w:tc>
        <w:tc>
          <w:tcPr>
            <w:tcW w:w="2763" w:type="dxa"/>
            <w:vAlign w:val="center"/>
          </w:tcPr>
          <w:p w14:paraId="61D67CAC" w14:textId="7414C2F4" w:rsidR="00836563" w:rsidRPr="001D793D" w:rsidRDefault="00D20D56" w:rsidP="00D20D56">
            <w:pPr>
              <w:spacing w:before="120" w:after="120" w:line="300" w:lineRule="auto"/>
              <w:jc w:val="both"/>
              <w:rPr>
                <w:rFonts w:asciiTheme="majorBidi" w:eastAsia="SimSun" w:hAnsiTheme="majorBidi" w:cstheme="majorBidi"/>
                <w:bCs/>
                <w:lang w:eastAsia="zh-CN"/>
              </w:rPr>
            </w:pPr>
            <w:r w:rsidRPr="00DF335C">
              <w:rPr>
                <w:rFonts w:asciiTheme="majorBidi" w:eastAsia="SimSun" w:hAnsiTheme="majorBidi" w:cstheme="majorBidi"/>
                <w:bCs/>
                <w:lang w:eastAsia="zh-CN"/>
              </w:rPr>
              <w:t>D</w:t>
            </w:r>
            <w:r w:rsidR="008E51AC" w:rsidRPr="00DF335C">
              <w:rPr>
                <w:rFonts w:asciiTheme="majorBidi" w:eastAsia="SimSun" w:hAnsiTheme="majorBidi" w:cstheme="majorBidi"/>
                <w:bCs/>
                <w:lang w:eastAsia="zh-CN"/>
              </w:rPr>
              <w:t xml:space="preserve">evices </w:t>
            </w:r>
            <w:r w:rsidR="00836563" w:rsidRPr="001D793D">
              <w:rPr>
                <w:rFonts w:asciiTheme="majorBidi" w:eastAsia="SimSun" w:hAnsiTheme="majorBidi" w:cstheme="majorBidi"/>
                <w:bCs/>
                <w:lang w:eastAsia="zh-CN"/>
              </w:rPr>
              <w:t xml:space="preserve">dropped uniformly in </w:t>
            </w:r>
            <w:r w:rsidR="00141E5E" w:rsidRPr="001D793D">
              <w:rPr>
                <w:rFonts w:asciiTheme="majorBidi" w:eastAsia="SimSun" w:hAnsiTheme="majorBidi" w:cstheme="majorBidi"/>
                <w:bCs/>
                <w:lang w:eastAsia="zh-CN"/>
              </w:rPr>
              <w:t xml:space="preserve">each </w:t>
            </w:r>
            <w:r w:rsidR="00A767A2" w:rsidRPr="001D793D">
              <w:rPr>
                <w:rFonts w:asciiTheme="majorBidi" w:eastAsia="SimSun" w:hAnsiTheme="majorBidi" w:cstheme="majorBidi"/>
                <w:bCs/>
                <w:lang w:eastAsia="zh-CN"/>
              </w:rPr>
              <w:t>sector</w:t>
            </w:r>
          </w:p>
        </w:tc>
      </w:tr>
      <w:tr w:rsidR="00836563" w:rsidRPr="00363525" w14:paraId="173B1E17" w14:textId="77777777" w:rsidTr="00836563">
        <w:trPr>
          <w:trHeight w:val="331"/>
          <w:jc w:val="center"/>
        </w:trPr>
        <w:tc>
          <w:tcPr>
            <w:tcW w:w="5485" w:type="dxa"/>
            <w:vAlign w:val="center"/>
          </w:tcPr>
          <w:p w14:paraId="646FCB54" w14:textId="6FE3D80F" w:rsidR="00836563"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eastAsia="SimSun" w:hAnsiTheme="majorBidi" w:cstheme="majorBidi"/>
                <w:bCs/>
                <w:lang w:eastAsia="zh-CN"/>
              </w:rPr>
              <w:lastRenderedPageBreak/>
              <w:t>UE</w:t>
            </w:r>
            <w:r w:rsidR="00836563" w:rsidRPr="00A856CE">
              <w:rPr>
                <w:rFonts w:asciiTheme="majorBidi" w:eastAsia="SimSun" w:hAnsiTheme="majorBidi" w:cstheme="majorBidi"/>
                <w:bCs/>
                <w:lang w:eastAsia="zh-CN"/>
              </w:rPr>
              <w:t xml:space="preserve"> transmit power per 200 KHz </w:t>
            </w:r>
          </w:p>
        </w:tc>
        <w:tc>
          <w:tcPr>
            <w:tcW w:w="2763" w:type="dxa"/>
            <w:vAlign w:val="center"/>
          </w:tcPr>
          <w:p w14:paraId="2FD8477C" w14:textId="43B1C42C" w:rsidR="00836563" w:rsidRPr="00A856CE" w:rsidRDefault="009418E8" w:rsidP="00256B77">
            <w:pPr>
              <w:spacing w:before="120" w:after="120" w:line="300" w:lineRule="auto"/>
              <w:jc w:val="both"/>
              <w:rPr>
                <w:rFonts w:asciiTheme="majorBidi" w:eastAsia="SimSun" w:hAnsiTheme="majorBidi" w:cstheme="majorBidi"/>
                <w:bCs/>
                <w:color w:val="FF0000"/>
                <w:lang w:eastAsia="zh-CN"/>
              </w:rPr>
            </w:pPr>
            <w:r w:rsidRPr="00A856CE">
              <w:rPr>
                <w:rFonts w:asciiTheme="majorBidi" w:eastAsia="SimSun" w:hAnsiTheme="majorBidi" w:cstheme="majorBidi"/>
                <w:bCs/>
                <w:lang w:eastAsia="zh-CN"/>
              </w:rPr>
              <w:t>3</w:t>
            </w:r>
            <w:r w:rsidR="00836563" w:rsidRPr="00A856CE">
              <w:rPr>
                <w:rFonts w:asciiTheme="majorBidi" w:eastAsia="SimSun" w:hAnsiTheme="majorBidi" w:cstheme="majorBidi"/>
                <w:bCs/>
                <w:lang w:eastAsia="zh-CN"/>
              </w:rPr>
              <w:t xml:space="preserve">3 </w:t>
            </w:r>
            <w:proofErr w:type="spellStart"/>
            <w:r w:rsidR="00836563" w:rsidRPr="00A856CE">
              <w:rPr>
                <w:rFonts w:asciiTheme="majorBidi" w:eastAsia="SimSun" w:hAnsiTheme="majorBidi" w:cstheme="majorBidi"/>
                <w:bCs/>
                <w:lang w:eastAsia="zh-CN"/>
              </w:rPr>
              <w:t>dBm</w:t>
            </w:r>
            <w:proofErr w:type="spellEnd"/>
            <w:r w:rsidR="00836563" w:rsidRPr="00A856CE">
              <w:rPr>
                <w:rFonts w:asciiTheme="majorBidi" w:eastAsia="SimSun" w:hAnsiTheme="majorBidi" w:cstheme="majorBidi"/>
                <w:bCs/>
                <w:lang w:eastAsia="zh-CN"/>
              </w:rPr>
              <w:t xml:space="preserve"> </w:t>
            </w:r>
          </w:p>
        </w:tc>
      </w:tr>
      <w:tr w:rsidR="009418E8" w:rsidRPr="00363525" w14:paraId="76D72511" w14:textId="77777777" w:rsidTr="005947EC">
        <w:trPr>
          <w:trHeight w:val="331"/>
          <w:jc w:val="center"/>
        </w:trPr>
        <w:tc>
          <w:tcPr>
            <w:tcW w:w="5485" w:type="dxa"/>
          </w:tcPr>
          <w:p w14:paraId="51716CEF" w14:textId="227104D7"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Channel model</w:t>
            </w:r>
          </w:p>
        </w:tc>
        <w:tc>
          <w:tcPr>
            <w:tcW w:w="2763" w:type="dxa"/>
          </w:tcPr>
          <w:p w14:paraId="076CDFEC" w14:textId="1C5FC4CB"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TU, 1 Hz Doppler</w:t>
            </w:r>
          </w:p>
        </w:tc>
      </w:tr>
      <w:tr w:rsidR="009418E8" w:rsidRPr="00363525" w14:paraId="46C22E26" w14:textId="77777777" w:rsidTr="005947EC">
        <w:trPr>
          <w:trHeight w:val="331"/>
          <w:jc w:val="center"/>
        </w:trPr>
        <w:tc>
          <w:tcPr>
            <w:tcW w:w="5485" w:type="dxa"/>
          </w:tcPr>
          <w:p w14:paraId="36B5F031" w14:textId="1B0737CC"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Antenna gains BS/UE</w:t>
            </w:r>
          </w:p>
        </w:tc>
        <w:tc>
          <w:tcPr>
            <w:tcW w:w="2763" w:type="dxa"/>
          </w:tcPr>
          <w:p w14:paraId="7CCC5ABE" w14:textId="7FE4F80B"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 xml:space="preserve">18 </w:t>
            </w:r>
            <w:proofErr w:type="spellStart"/>
            <w:r w:rsidRPr="00A856CE">
              <w:rPr>
                <w:rFonts w:asciiTheme="majorBidi" w:hAnsiTheme="majorBidi" w:cstheme="majorBidi"/>
              </w:rPr>
              <w:t>dBi</w:t>
            </w:r>
            <w:proofErr w:type="spellEnd"/>
            <w:r w:rsidRPr="00A856CE">
              <w:rPr>
                <w:rFonts w:asciiTheme="majorBidi" w:hAnsiTheme="majorBidi" w:cstheme="majorBidi"/>
              </w:rPr>
              <w:t xml:space="preserve"> / -4 </w:t>
            </w:r>
            <w:proofErr w:type="spellStart"/>
            <w:r w:rsidRPr="00A856CE">
              <w:rPr>
                <w:rFonts w:asciiTheme="majorBidi" w:hAnsiTheme="majorBidi" w:cstheme="majorBidi"/>
              </w:rPr>
              <w:t>dBi</w:t>
            </w:r>
            <w:proofErr w:type="spellEnd"/>
          </w:p>
        </w:tc>
      </w:tr>
      <w:tr w:rsidR="009418E8" w:rsidRPr="00363525" w14:paraId="01975EED" w14:textId="77777777" w:rsidTr="005947EC">
        <w:trPr>
          <w:trHeight w:val="331"/>
          <w:jc w:val="center"/>
        </w:trPr>
        <w:tc>
          <w:tcPr>
            <w:tcW w:w="5485" w:type="dxa"/>
          </w:tcPr>
          <w:p w14:paraId="6D3830E3" w14:textId="0E0CB2AA"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Traffic Model</w:t>
            </w:r>
          </w:p>
        </w:tc>
        <w:tc>
          <w:tcPr>
            <w:tcW w:w="2763" w:type="dxa"/>
          </w:tcPr>
          <w:p w14:paraId="1FB86F6D" w14:textId="19220236" w:rsidR="009418E8" w:rsidRPr="00A856CE" w:rsidRDefault="00DB793E" w:rsidP="009418E8">
            <w:pPr>
              <w:spacing w:before="120" w:after="120" w:line="300" w:lineRule="auto"/>
              <w:jc w:val="both"/>
              <w:rPr>
                <w:rFonts w:asciiTheme="majorBidi" w:eastAsia="SimSun" w:hAnsiTheme="majorBidi" w:cstheme="majorBidi"/>
                <w:bCs/>
                <w:lang w:eastAsia="zh-CN"/>
              </w:rPr>
            </w:pPr>
            <w:r>
              <w:rPr>
                <w:rFonts w:asciiTheme="majorBidi" w:hAnsiTheme="majorBidi" w:cstheme="majorBidi"/>
              </w:rPr>
              <w:t>Full-</w:t>
            </w:r>
            <w:r w:rsidR="009418E8" w:rsidRPr="00A856CE">
              <w:rPr>
                <w:rFonts w:asciiTheme="majorBidi" w:hAnsiTheme="majorBidi" w:cstheme="majorBidi"/>
              </w:rPr>
              <w:t>buffer, 3GPP LTE MTC Traffic models (TR 36.888, TR 45.820)</w:t>
            </w:r>
          </w:p>
        </w:tc>
      </w:tr>
      <w:tr w:rsidR="00DC1C92" w:rsidRPr="00363525" w14:paraId="47E4073F" w14:textId="77777777" w:rsidTr="005947EC">
        <w:trPr>
          <w:trHeight w:val="331"/>
          <w:jc w:val="center"/>
        </w:trPr>
        <w:tc>
          <w:tcPr>
            <w:tcW w:w="5485" w:type="dxa"/>
          </w:tcPr>
          <w:p w14:paraId="0FD3A38D" w14:textId="11F6E35E" w:rsidR="00DC1C92" w:rsidRPr="00A856CE" w:rsidRDefault="00DC1C92" w:rsidP="009418E8">
            <w:pPr>
              <w:spacing w:before="120" w:after="120" w:line="300" w:lineRule="auto"/>
              <w:jc w:val="both"/>
              <w:rPr>
                <w:rFonts w:asciiTheme="majorBidi" w:hAnsiTheme="majorBidi" w:cstheme="majorBidi"/>
              </w:rPr>
            </w:pPr>
            <w:r w:rsidRPr="00A856CE">
              <w:rPr>
                <w:rFonts w:asciiTheme="majorBidi" w:hAnsiTheme="majorBidi" w:cstheme="majorBidi"/>
              </w:rPr>
              <w:t>Number of Rx antennas</w:t>
            </w:r>
          </w:p>
        </w:tc>
        <w:tc>
          <w:tcPr>
            <w:tcW w:w="2763" w:type="dxa"/>
          </w:tcPr>
          <w:p w14:paraId="45361C2F" w14:textId="477D3AB4" w:rsidR="00DC1C92" w:rsidRPr="00A856CE" w:rsidRDefault="00DC1C92" w:rsidP="009418E8">
            <w:pPr>
              <w:spacing w:before="120" w:after="120" w:line="300" w:lineRule="auto"/>
              <w:jc w:val="both"/>
              <w:rPr>
                <w:rFonts w:asciiTheme="majorBidi" w:hAnsiTheme="majorBidi" w:cstheme="majorBidi"/>
              </w:rPr>
            </w:pPr>
            <w:r w:rsidRPr="00A856CE">
              <w:rPr>
                <w:rFonts w:asciiTheme="majorBidi" w:hAnsiTheme="majorBidi" w:cstheme="majorBidi"/>
              </w:rPr>
              <w:t>2</w:t>
            </w:r>
          </w:p>
        </w:tc>
      </w:tr>
      <w:tr w:rsidR="009418E8" w:rsidRPr="00363525" w14:paraId="107CDE27" w14:textId="77777777" w:rsidTr="005947EC">
        <w:trPr>
          <w:trHeight w:val="331"/>
          <w:jc w:val="center"/>
        </w:trPr>
        <w:tc>
          <w:tcPr>
            <w:tcW w:w="5485" w:type="dxa"/>
          </w:tcPr>
          <w:p w14:paraId="246B5358" w14:textId="7471DA8E"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Noise figure</w:t>
            </w:r>
          </w:p>
        </w:tc>
        <w:tc>
          <w:tcPr>
            <w:tcW w:w="2763" w:type="dxa"/>
          </w:tcPr>
          <w:p w14:paraId="44692352" w14:textId="2AA7F85C" w:rsidR="009418E8" w:rsidRPr="00A856CE" w:rsidRDefault="009418E8" w:rsidP="009418E8">
            <w:pPr>
              <w:spacing w:before="120" w:after="120" w:line="300" w:lineRule="auto"/>
              <w:jc w:val="both"/>
              <w:rPr>
                <w:rFonts w:asciiTheme="majorBidi" w:eastAsia="SimSun" w:hAnsiTheme="majorBidi" w:cstheme="majorBidi"/>
                <w:lang w:eastAsia="zh-CN"/>
              </w:rPr>
            </w:pPr>
            <w:r w:rsidRPr="00A856CE">
              <w:rPr>
                <w:rFonts w:asciiTheme="majorBidi" w:hAnsiTheme="majorBidi" w:cstheme="majorBidi"/>
              </w:rPr>
              <w:t xml:space="preserve">UL : 3 dB </w:t>
            </w:r>
          </w:p>
        </w:tc>
      </w:tr>
      <w:tr w:rsidR="009418E8" w:rsidRPr="001D793D" w14:paraId="0D210247" w14:textId="77777777" w:rsidTr="005947EC">
        <w:trPr>
          <w:trHeight w:val="331"/>
          <w:jc w:val="center"/>
        </w:trPr>
        <w:tc>
          <w:tcPr>
            <w:tcW w:w="5485" w:type="dxa"/>
          </w:tcPr>
          <w:p w14:paraId="21633E16" w14:textId="6F68B116"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Antennas</w:t>
            </w:r>
          </w:p>
        </w:tc>
        <w:tc>
          <w:tcPr>
            <w:tcW w:w="2763" w:type="dxa"/>
          </w:tcPr>
          <w:p w14:paraId="77518324" w14:textId="25F4DC1C" w:rsidR="009418E8" w:rsidRPr="00DF335C" w:rsidRDefault="009418E8" w:rsidP="009418E8">
            <w:pPr>
              <w:spacing w:before="120" w:after="120" w:line="300" w:lineRule="auto"/>
              <w:jc w:val="both"/>
              <w:rPr>
                <w:rFonts w:asciiTheme="majorBidi" w:eastAsia="SimSun" w:hAnsiTheme="majorBidi" w:cstheme="majorBidi"/>
                <w:bCs/>
                <w:lang w:eastAsia="zh-CN"/>
              </w:rPr>
            </w:pPr>
            <w:r w:rsidRPr="00DF335C">
              <w:rPr>
                <w:rFonts w:asciiTheme="majorBidi" w:hAnsiTheme="majorBidi" w:cstheme="majorBidi"/>
              </w:rPr>
              <w:t>BS: GERAN directional (Am=20 dB, 65 degrees) / Omni</w:t>
            </w:r>
          </w:p>
        </w:tc>
      </w:tr>
      <w:tr w:rsidR="009418E8" w:rsidRPr="00514C5D" w14:paraId="2261E31F" w14:textId="77777777" w:rsidTr="005947EC">
        <w:trPr>
          <w:trHeight w:val="331"/>
          <w:jc w:val="center"/>
        </w:trPr>
        <w:tc>
          <w:tcPr>
            <w:tcW w:w="5485" w:type="dxa"/>
          </w:tcPr>
          <w:p w14:paraId="46611D8F" w14:textId="0D221137" w:rsidR="009418E8" w:rsidRPr="00A856CE" w:rsidRDefault="009418E8" w:rsidP="009418E8">
            <w:pPr>
              <w:spacing w:before="120" w:after="120" w:line="300" w:lineRule="auto"/>
              <w:jc w:val="both"/>
              <w:rPr>
                <w:rFonts w:asciiTheme="majorBidi" w:eastAsia="SimSun" w:hAnsiTheme="majorBidi" w:cstheme="majorBidi"/>
                <w:bCs/>
                <w:lang w:eastAsia="zh-CN"/>
              </w:rPr>
            </w:pPr>
            <w:proofErr w:type="spellStart"/>
            <w:r w:rsidRPr="00A856CE">
              <w:rPr>
                <w:rFonts w:asciiTheme="majorBidi" w:hAnsiTheme="majorBidi" w:cstheme="majorBidi"/>
              </w:rPr>
              <w:t>Pathloss</w:t>
            </w:r>
            <w:proofErr w:type="spellEnd"/>
            <w:r w:rsidRPr="00A856CE">
              <w:rPr>
                <w:rFonts w:asciiTheme="majorBidi" w:hAnsiTheme="majorBidi" w:cstheme="majorBidi"/>
              </w:rPr>
              <w:t xml:space="preserve"> </w:t>
            </w:r>
          </w:p>
        </w:tc>
        <w:tc>
          <w:tcPr>
            <w:tcW w:w="2763" w:type="dxa"/>
          </w:tcPr>
          <w:p w14:paraId="16B7C088" w14:textId="32480620" w:rsidR="009418E8" w:rsidRPr="00AE615F" w:rsidRDefault="009418E8" w:rsidP="009418E8">
            <w:pPr>
              <w:spacing w:before="120" w:after="120" w:line="300" w:lineRule="auto"/>
              <w:jc w:val="both"/>
              <w:rPr>
                <w:rFonts w:asciiTheme="majorBidi" w:eastAsia="SimSun" w:hAnsiTheme="majorBidi" w:cstheme="majorBidi"/>
                <w:lang w:val="sv-SE" w:eastAsia="zh-CN"/>
              </w:rPr>
            </w:pPr>
            <w:r w:rsidRPr="00A856CE">
              <w:rPr>
                <w:rFonts w:asciiTheme="majorBidi" w:hAnsiTheme="majorBidi" w:cstheme="majorBidi"/>
                <w:lang w:val="de-DE"/>
              </w:rPr>
              <w:t>120.9+ 37.6log10(R),    R in kilometers</w:t>
            </w:r>
          </w:p>
        </w:tc>
      </w:tr>
      <w:tr w:rsidR="009418E8" w:rsidRPr="00363525" w14:paraId="71507A8A" w14:textId="77777777" w:rsidTr="00D7357A">
        <w:trPr>
          <w:trHeight w:val="512"/>
          <w:jc w:val="center"/>
        </w:trPr>
        <w:tc>
          <w:tcPr>
            <w:tcW w:w="5485" w:type="dxa"/>
          </w:tcPr>
          <w:p w14:paraId="2052DB34" w14:textId="2F98D28F"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Frequency reuse</w:t>
            </w:r>
          </w:p>
        </w:tc>
        <w:tc>
          <w:tcPr>
            <w:tcW w:w="2763" w:type="dxa"/>
          </w:tcPr>
          <w:p w14:paraId="25B0238C" w14:textId="09545F85" w:rsidR="009418E8" w:rsidRPr="00A856CE" w:rsidRDefault="0073154A" w:rsidP="009418E8">
            <w:pPr>
              <w:spacing w:before="120" w:after="120" w:line="300" w:lineRule="auto"/>
              <w:jc w:val="both"/>
              <w:rPr>
                <w:rFonts w:asciiTheme="majorBidi" w:eastAsia="SimSun" w:hAnsiTheme="majorBidi" w:cstheme="majorBidi"/>
                <w:bCs/>
                <w:lang w:eastAsia="zh-CN"/>
              </w:rPr>
            </w:pPr>
            <w:r>
              <w:rPr>
                <w:rFonts w:asciiTheme="majorBidi" w:hAnsiTheme="majorBidi" w:cstheme="majorBidi"/>
              </w:rPr>
              <w:t>1/</w:t>
            </w:r>
            <w:r w:rsidR="009418E8" w:rsidRPr="00A856CE">
              <w:rPr>
                <w:rFonts w:asciiTheme="majorBidi" w:hAnsiTheme="majorBidi" w:cstheme="majorBidi"/>
              </w:rPr>
              <w:t>3</w:t>
            </w:r>
          </w:p>
        </w:tc>
      </w:tr>
      <w:tr w:rsidR="009418E8" w:rsidRPr="00363525" w14:paraId="0F2BEF89" w14:textId="77777777" w:rsidTr="00D7357A">
        <w:trPr>
          <w:trHeight w:val="566"/>
          <w:jc w:val="center"/>
        </w:trPr>
        <w:tc>
          <w:tcPr>
            <w:tcW w:w="5485" w:type="dxa"/>
          </w:tcPr>
          <w:p w14:paraId="3779E151" w14:textId="1849738B"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Shadowing standard deviation</w:t>
            </w:r>
          </w:p>
        </w:tc>
        <w:tc>
          <w:tcPr>
            <w:tcW w:w="2763" w:type="dxa"/>
          </w:tcPr>
          <w:p w14:paraId="59C5AA87" w14:textId="296337C6" w:rsidR="009418E8" w:rsidRPr="00A856CE" w:rsidRDefault="009418E8" w:rsidP="009418E8">
            <w:pPr>
              <w:spacing w:before="120" w:after="120" w:line="300" w:lineRule="auto"/>
              <w:jc w:val="both"/>
              <w:rPr>
                <w:rFonts w:asciiTheme="majorBidi" w:eastAsia="SimSun" w:hAnsiTheme="majorBidi" w:cstheme="majorBidi"/>
                <w:lang w:eastAsia="zh-CN"/>
              </w:rPr>
            </w:pPr>
            <w:r w:rsidRPr="00A856CE">
              <w:rPr>
                <w:rFonts w:asciiTheme="majorBidi" w:hAnsiTheme="majorBidi" w:cstheme="majorBidi"/>
              </w:rPr>
              <w:t>8 dB</w:t>
            </w:r>
          </w:p>
        </w:tc>
      </w:tr>
      <w:tr w:rsidR="009418E8" w:rsidRPr="001D793D" w14:paraId="534210B9" w14:textId="77777777" w:rsidTr="00D7357A">
        <w:trPr>
          <w:trHeight w:val="449"/>
          <w:jc w:val="center"/>
        </w:trPr>
        <w:tc>
          <w:tcPr>
            <w:tcW w:w="5485" w:type="dxa"/>
          </w:tcPr>
          <w:p w14:paraId="2391233A" w14:textId="0EE1EE01" w:rsidR="009418E8" w:rsidRPr="00A856CE" w:rsidRDefault="009418E8" w:rsidP="009418E8">
            <w:pPr>
              <w:spacing w:before="120" w:after="120" w:line="300" w:lineRule="auto"/>
              <w:jc w:val="both"/>
              <w:rPr>
                <w:rFonts w:asciiTheme="majorBidi" w:eastAsia="SimSun" w:hAnsiTheme="majorBidi" w:cstheme="majorBidi"/>
                <w:bCs/>
                <w:lang w:eastAsia="zh-CN"/>
              </w:rPr>
            </w:pPr>
            <w:r w:rsidRPr="00A856CE">
              <w:rPr>
                <w:rFonts w:asciiTheme="majorBidi" w:hAnsiTheme="majorBidi" w:cstheme="majorBidi"/>
              </w:rPr>
              <w:t>Shadowing correlation distance</w:t>
            </w:r>
          </w:p>
        </w:tc>
        <w:tc>
          <w:tcPr>
            <w:tcW w:w="2763" w:type="dxa"/>
          </w:tcPr>
          <w:p w14:paraId="1201345A" w14:textId="21F4826E" w:rsidR="009418E8" w:rsidRPr="001D793D" w:rsidRDefault="009418E8" w:rsidP="001E70BC">
            <w:pPr>
              <w:spacing w:before="120" w:after="120" w:line="300" w:lineRule="auto"/>
              <w:jc w:val="both"/>
              <w:rPr>
                <w:rFonts w:asciiTheme="majorBidi" w:eastAsia="SimSun" w:hAnsiTheme="majorBidi" w:cstheme="majorBidi"/>
                <w:lang w:eastAsia="zh-CN"/>
              </w:rPr>
            </w:pPr>
            <w:r w:rsidRPr="00DF335C">
              <w:rPr>
                <w:rFonts w:asciiTheme="majorBidi" w:hAnsiTheme="majorBidi" w:cstheme="majorBidi"/>
              </w:rPr>
              <w:t xml:space="preserve">110m ( 1 </w:t>
            </w:r>
            <w:bookmarkStart w:id="0" w:name="_GoBack"/>
            <w:bookmarkEnd w:id="0"/>
            <w:r w:rsidRPr="00DF335C">
              <w:rPr>
                <w:rFonts w:asciiTheme="majorBidi" w:hAnsiTheme="majorBidi" w:cstheme="majorBidi"/>
              </w:rPr>
              <w:t>between sectors and 0.5 between sites )</w:t>
            </w:r>
          </w:p>
        </w:tc>
      </w:tr>
      <w:tr w:rsidR="009418E8" w:rsidRPr="00363525" w14:paraId="18ECCFAF" w14:textId="77777777" w:rsidTr="00D7357A">
        <w:trPr>
          <w:trHeight w:val="449"/>
          <w:jc w:val="center"/>
        </w:trPr>
        <w:tc>
          <w:tcPr>
            <w:tcW w:w="5485" w:type="dxa"/>
          </w:tcPr>
          <w:p w14:paraId="3FDB9073" w14:textId="4FE8399A" w:rsidR="009418E8" w:rsidRPr="00A856CE" w:rsidRDefault="009418E8" w:rsidP="009418E8">
            <w:pPr>
              <w:spacing w:before="120" w:after="120" w:line="300" w:lineRule="auto"/>
              <w:jc w:val="both"/>
              <w:rPr>
                <w:rFonts w:asciiTheme="majorBidi" w:hAnsiTheme="majorBidi" w:cstheme="majorBidi"/>
              </w:rPr>
            </w:pPr>
            <w:r w:rsidRPr="00A856CE">
              <w:rPr>
                <w:rFonts w:asciiTheme="majorBidi" w:hAnsiTheme="majorBidi" w:cstheme="majorBidi"/>
              </w:rPr>
              <w:t>Shadowing site correlation factor</w:t>
            </w:r>
          </w:p>
        </w:tc>
        <w:tc>
          <w:tcPr>
            <w:tcW w:w="2763" w:type="dxa"/>
          </w:tcPr>
          <w:p w14:paraId="654165D7" w14:textId="1AF6984C" w:rsidR="009418E8" w:rsidRPr="00A856CE" w:rsidRDefault="009418E8" w:rsidP="009418E8">
            <w:pPr>
              <w:spacing w:before="120" w:after="120" w:line="300" w:lineRule="auto"/>
              <w:jc w:val="both"/>
              <w:rPr>
                <w:rFonts w:asciiTheme="majorBidi" w:hAnsiTheme="majorBidi" w:cstheme="majorBidi"/>
              </w:rPr>
            </w:pPr>
            <w:r w:rsidRPr="00A856CE">
              <w:rPr>
                <w:rFonts w:asciiTheme="majorBidi" w:hAnsiTheme="majorBidi" w:cstheme="majorBidi"/>
              </w:rPr>
              <w:t>50%</w:t>
            </w:r>
          </w:p>
        </w:tc>
      </w:tr>
      <w:tr w:rsidR="009418E8" w:rsidRPr="00363525" w14:paraId="0AA6EA60" w14:textId="77777777" w:rsidTr="00D7357A">
        <w:trPr>
          <w:trHeight w:val="449"/>
          <w:jc w:val="center"/>
        </w:trPr>
        <w:tc>
          <w:tcPr>
            <w:tcW w:w="5485" w:type="dxa"/>
          </w:tcPr>
          <w:p w14:paraId="561A9524" w14:textId="407A1667" w:rsidR="009418E8" w:rsidRPr="00A856CE" w:rsidRDefault="009418E8" w:rsidP="009418E8">
            <w:pPr>
              <w:spacing w:before="120" w:after="120" w:line="300" w:lineRule="auto"/>
              <w:jc w:val="both"/>
              <w:rPr>
                <w:rFonts w:asciiTheme="majorBidi" w:hAnsiTheme="majorBidi" w:cstheme="majorBidi"/>
              </w:rPr>
            </w:pPr>
            <w:r w:rsidRPr="00A856CE">
              <w:rPr>
                <w:rFonts w:asciiTheme="majorBidi" w:hAnsiTheme="majorBidi" w:cstheme="majorBidi"/>
              </w:rPr>
              <w:t xml:space="preserve">Penetration loss </w:t>
            </w:r>
          </w:p>
        </w:tc>
        <w:tc>
          <w:tcPr>
            <w:tcW w:w="2763" w:type="dxa"/>
          </w:tcPr>
          <w:p w14:paraId="54D857A3" w14:textId="6C8A64B2" w:rsidR="009418E8" w:rsidRPr="00A856CE" w:rsidRDefault="009418E8" w:rsidP="009418E8">
            <w:pPr>
              <w:spacing w:before="120" w:after="120" w:line="300" w:lineRule="auto"/>
              <w:jc w:val="both"/>
              <w:rPr>
                <w:rFonts w:asciiTheme="majorBidi" w:hAnsiTheme="majorBidi" w:cstheme="majorBidi"/>
              </w:rPr>
            </w:pPr>
            <w:r w:rsidRPr="00A856CE">
              <w:rPr>
                <w:rFonts w:asciiTheme="majorBidi" w:hAnsiTheme="majorBidi" w:cstheme="majorBidi"/>
              </w:rPr>
              <w:t>TR 45.820</w:t>
            </w:r>
            <w:r w:rsidR="00F16050" w:rsidRPr="00A856CE">
              <w:rPr>
                <w:rFonts w:asciiTheme="majorBidi" w:hAnsiTheme="majorBidi" w:cstheme="majorBidi"/>
              </w:rPr>
              <w:t>, scenario 1</w:t>
            </w:r>
          </w:p>
        </w:tc>
      </w:tr>
      <w:tr w:rsidR="009418E8" w:rsidRPr="00363525" w14:paraId="0A31E4E5" w14:textId="77777777" w:rsidTr="00D7357A">
        <w:trPr>
          <w:trHeight w:val="449"/>
          <w:jc w:val="center"/>
        </w:trPr>
        <w:tc>
          <w:tcPr>
            <w:tcW w:w="5485" w:type="dxa"/>
          </w:tcPr>
          <w:p w14:paraId="5FB88694" w14:textId="3726CCAE" w:rsidR="009418E8" w:rsidRPr="00A856CE" w:rsidRDefault="009418E8" w:rsidP="009418E8">
            <w:pPr>
              <w:spacing w:before="120" w:after="120" w:line="300" w:lineRule="auto"/>
              <w:jc w:val="both"/>
              <w:rPr>
                <w:rFonts w:asciiTheme="majorBidi" w:hAnsiTheme="majorBidi" w:cstheme="majorBidi"/>
              </w:rPr>
            </w:pPr>
            <w:r w:rsidRPr="00A856CE">
              <w:rPr>
                <w:rFonts w:asciiTheme="majorBidi" w:hAnsiTheme="majorBidi" w:cstheme="majorBidi"/>
              </w:rPr>
              <w:t>Penetration loss correlation factor</w:t>
            </w:r>
          </w:p>
        </w:tc>
        <w:tc>
          <w:tcPr>
            <w:tcW w:w="2763" w:type="dxa"/>
          </w:tcPr>
          <w:p w14:paraId="450FCCD5" w14:textId="6686FE7C" w:rsidR="009418E8" w:rsidRPr="00A856CE" w:rsidRDefault="009418E8" w:rsidP="009418E8">
            <w:pPr>
              <w:spacing w:before="120" w:after="120" w:line="300" w:lineRule="auto"/>
              <w:jc w:val="both"/>
              <w:rPr>
                <w:rFonts w:asciiTheme="majorBidi" w:hAnsiTheme="majorBidi" w:cstheme="majorBidi"/>
              </w:rPr>
            </w:pPr>
            <w:r w:rsidRPr="00A856CE">
              <w:rPr>
                <w:rFonts w:asciiTheme="majorBidi" w:hAnsiTheme="majorBidi" w:cstheme="majorBidi"/>
              </w:rPr>
              <w:t>50%</w:t>
            </w:r>
          </w:p>
        </w:tc>
      </w:tr>
      <w:tr w:rsidR="00C62653" w:rsidRPr="00363525" w14:paraId="2C9DD5F9" w14:textId="77777777" w:rsidTr="00D7357A">
        <w:trPr>
          <w:trHeight w:val="449"/>
          <w:jc w:val="center"/>
        </w:trPr>
        <w:tc>
          <w:tcPr>
            <w:tcW w:w="5485" w:type="dxa"/>
          </w:tcPr>
          <w:p w14:paraId="4F4A58E0" w14:textId="14AEA7FB" w:rsidR="00C62653" w:rsidRPr="00A856CE" w:rsidRDefault="00C62653" w:rsidP="00C62653">
            <w:pPr>
              <w:spacing w:before="120" w:after="120" w:line="300" w:lineRule="auto"/>
              <w:jc w:val="both"/>
            </w:pPr>
            <w:r w:rsidRPr="0037045A">
              <w:rPr>
                <w:rFonts w:ascii="Times New Roman" w:hAnsi="Times New Roman" w:cs="Times New Roman"/>
              </w:rPr>
              <w:t xml:space="preserve">Power Control </w:t>
            </w:r>
          </w:p>
        </w:tc>
        <w:tc>
          <w:tcPr>
            <w:tcW w:w="2763" w:type="dxa"/>
          </w:tcPr>
          <w:p w14:paraId="0B6EF525" w14:textId="77777777" w:rsidR="00C62653" w:rsidRPr="0037045A" w:rsidRDefault="00F17194" w:rsidP="00C62653">
            <w:pPr>
              <w:autoSpaceDE w:val="0"/>
              <w:autoSpaceDN w:val="0"/>
              <w:adjustRightInd w:val="0"/>
              <w:spacing w:after="0" w:line="240" w:lineRule="auto"/>
              <w:rPr>
                <w:rFonts w:ascii="Times New Roman" w:eastAsia="Times New Roman" w:hAnsi="Times New Roman" w:cs="Times New Roman"/>
                <w:color w:val="000000"/>
              </w:rPr>
            </w:pPr>
            <m:oMath>
              <m:sSub>
                <m:sSubPr>
                  <m:ctrlPr>
                    <w:rPr>
                      <w:rFonts w:ascii="Cambria Math" w:hAnsi="Cambria Math" w:cs="Times New Roman"/>
                      <w:i/>
                    </w:rPr>
                  </m:ctrlPr>
                </m:sSubPr>
                <m:e>
                  <m:r>
                    <w:rPr>
                      <w:rFonts w:ascii="Cambria Math" w:hAnsi="Cambria Math" w:cs="Times New Roman"/>
                    </w:rPr>
                    <m:t xml:space="preserve"> P</m:t>
                  </m:r>
                </m:e>
                <m:sub>
                  <m:r>
                    <w:rPr>
                      <w:rFonts w:ascii="Cambria Math" w:hAnsi="Cambria Math" w:cs="Times New Roman"/>
                    </w:rPr>
                    <m:t>0</m:t>
                  </m:r>
                </m:sub>
              </m:sSub>
            </m:oMath>
            <w:r w:rsidR="00C62653" w:rsidRPr="0037045A">
              <w:rPr>
                <w:rFonts w:ascii="Times New Roman" w:hAnsi="Times New Roman" w:cs="Times New Roman"/>
              </w:rPr>
              <w:t>+ α *PL</w:t>
            </w:r>
          </w:p>
          <w:p w14:paraId="3ABF3F52" w14:textId="3F048ED0" w:rsidR="00C62653" w:rsidRPr="0037045A" w:rsidRDefault="00F17194" w:rsidP="00A856CE">
            <w:pPr>
              <w:spacing w:before="120" w:after="120" w:line="300" w:lineRule="auto"/>
              <w:jc w:val="both"/>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0</m:t>
                  </m:r>
                </m:sub>
              </m:sSub>
              <m:r>
                <w:rPr>
                  <w:rFonts w:ascii="Cambria Math" w:hAnsi="Cambria Math" w:cs="Times New Roman"/>
                </w:rPr>
                <m:t>=-73.64</m:t>
              </m:r>
            </m:oMath>
            <w:r w:rsidR="00C62653" w:rsidRPr="0037045A">
              <w:rPr>
                <w:rFonts w:ascii="Times New Roman" w:eastAsiaTheme="minorEastAsia" w:hAnsi="Times New Roman" w:cs="Times New Roman"/>
              </w:rPr>
              <w:t>dBm</w:t>
            </w:r>
          </w:p>
          <w:p w14:paraId="72406CE1" w14:textId="55ECED14" w:rsidR="00C62653" w:rsidRPr="00A856CE" w:rsidRDefault="00C62653" w:rsidP="00C62653">
            <w:pPr>
              <w:spacing w:before="120" w:after="120" w:line="300" w:lineRule="auto"/>
              <w:jc w:val="both"/>
            </w:pPr>
            <w:r w:rsidRPr="0037045A">
              <w:rPr>
                <w:rFonts w:ascii="Times New Roman" w:hAnsi="Times New Roman" w:cs="Times New Roman"/>
              </w:rPr>
              <w:t xml:space="preserve">α = 0.8 </w:t>
            </w:r>
          </w:p>
        </w:tc>
      </w:tr>
    </w:tbl>
    <w:p w14:paraId="2888739B" w14:textId="77777777" w:rsidR="00BA0D73" w:rsidRPr="00363525" w:rsidRDefault="00BA0D73" w:rsidP="00256B77">
      <w:pPr>
        <w:spacing w:line="300" w:lineRule="auto"/>
        <w:ind w:left="1080"/>
        <w:jc w:val="both"/>
        <w:rPr>
          <w:rFonts w:ascii="Times New Roman" w:hAnsi="Times New Roman" w:cs="Times New Roman"/>
          <w:sz w:val="24"/>
          <w:szCs w:val="24"/>
        </w:rPr>
      </w:pPr>
    </w:p>
    <w:p w14:paraId="15C7D874" w14:textId="442EA386" w:rsidR="00281D9A" w:rsidRPr="001D793D" w:rsidRDefault="0037045A" w:rsidP="00920424">
      <w:pPr>
        <w:spacing w:line="300" w:lineRule="auto"/>
        <w:jc w:val="both"/>
        <w:rPr>
          <w:rFonts w:ascii="Times New Roman" w:hAnsi="Times New Roman" w:cs="Times New Roman"/>
        </w:rPr>
      </w:pPr>
      <w:r w:rsidRPr="00DF335C">
        <w:rPr>
          <w:rFonts w:ascii="Times New Roman" w:hAnsi="Times New Roman" w:cs="Times New Roman"/>
        </w:rPr>
        <w:t>P</w:t>
      </w:r>
      <w:r w:rsidR="00281D9A" w:rsidRPr="00DF335C">
        <w:rPr>
          <w:rFonts w:ascii="Times New Roman" w:hAnsi="Times New Roman" w:cs="Times New Roman"/>
        </w:rPr>
        <w:t xml:space="preserve">roportional </w:t>
      </w:r>
      <w:r w:rsidR="00D61330" w:rsidRPr="00DF335C">
        <w:rPr>
          <w:rFonts w:ascii="Times New Roman" w:hAnsi="Times New Roman" w:cs="Times New Roman"/>
        </w:rPr>
        <w:t>F</w:t>
      </w:r>
      <w:r w:rsidR="00281D9A" w:rsidRPr="001D793D">
        <w:rPr>
          <w:rFonts w:ascii="Times New Roman" w:hAnsi="Times New Roman" w:cs="Times New Roman"/>
        </w:rPr>
        <w:t xml:space="preserve">air </w:t>
      </w:r>
      <w:r w:rsidR="00B17611" w:rsidRPr="001D793D">
        <w:rPr>
          <w:rFonts w:ascii="Times New Roman" w:hAnsi="Times New Roman" w:cs="Times New Roman"/>
        </w:rPr>
        <w:t>(PF</w:t>
      </w:r>
      <w:r w:rsidR="00B17611" w:rsidRPr="00DF335C">
        <w:rPr>
          <w:rFonts w:ascii="Times New Roman" w:hAnsi="Times New Roman" w:cs="Times New Roman"/>
        </w:rPr>
        <w:t xml:space="preserve">) </w:t>
      </w:r>
      <w:r w:rsidR="00281D9A" w:rsidRPr="00DF335C">
        <w:rPr>
          <w:rFonts w:ascii="Times New Roman" w:hAnsi="Times New Roman" w:cs="Times New Roman"/>
        </w:rPr>
        <w:t xml:space="preserve">scheduling </w:t>
      </w:r>
      <w:r w:rsidRPr="00DF335C">
        <w:rPr>
          <w:rFonts w:ascii="Times New Roman" w:hAnsi="Times New Roman" w:cs="Times New Roman"/>
        </w:rPr>
        <w:t xml:space="preserve">is </w:t>
      </w:r>
      <w:r w:rsidR="00281D9A" w:rsidRPr="001D793D">
        <w:rPr>
          <w:rFonts w:ascii="Times New Roman" w:hAnsi="Times New Roman" w:cs="Times New Roman"/>
        </w:rPr>
        <w:t>considered in the simulations.</w:t>
      </w:r>
      <w:r w:rsidRPr="001D793D">
        <w:rPr>
          <w:rFonts w:ascii="Times New Roman" w:hAnsi="Times New Roman" w:cs="Times New Roman"/>
        </w:rPr>
        <w:t xml:space="preserve"> In addition, we also </w:t>
      </w:r>
      <w:r w:rsidR="00A856CE" w:rsidRPr="001D793D">
        <w:rPr>
          <w:rFonts w:ascii="Times New Roman" w:hAnsi="Times New Roman" w:cs="Times New Roman"/>
        </w:rPr>
        <w:t>consider a</w:t>
      </w:r>
      <w:r w:rsidR="00652F56" w:rsidRPr="001D793D">
        <w:rPr>
          <w:rFonts w:ascii="Times New Roman" w:hAnsi="Times New Roman" w:cs="Times New Roman"/>
        </w:rPr>
        <w:t xml:space="preserve"> full-buffer traffic model</w:t>
      </w:r>
      <w:r w:rsidR="0072382F" w:rsidRPr="001D793D">
        <w:rPr>
          <w:rFonts w:ascii="Times New Roman" w:hAnsi="Times New Roman" w:cs="Times New Roman"/>
        </w:rPr>
        <w:t xml:space="preserve"> </w:t>
      </w:r>
      <w:r w:rsidRPr="001D793D">
        <w:rPr>
          <w:rFonts w:ascii="Times New Roman" w:hAnsi="Times New Roman" w:cs="Times New Roman"/>
        </w:rPr>
        <w:t xml:space="preserve">with </w:t>
      </w:r>
      <w:r w:rsidR="00A856CE" w:rsidRPr="001D793D">
        <w:rPr>
          <w:rFonts w:ascii="Times New Roman" w:hAnsi="Times New Roman" w:cs="Times New Roman"/>
        </w:rPr>
        <w:t>10,</w:t>
      </w:r>
      <w:r w:rsidR="0072382F" w:rsidRPr="001D793D">
        <w:rPr>
          <w:rFonts w:ascii="Times New Roman" w:hAnsi="Times New Roman" w:cs="Times New Roman"/>
        </w:rPr>
        <w:t xml:space="preserve"> </w:t>
      </w:r>
      <w:r w:rsidR="00A856CE" w:rsidRPr="001D793D">
        <w:rPr>
          <w:rFonts w:ascii="Times New Roman" w:hAnsi="Times New Roman" w:cs="Times New Roman"/>
        </w:rPr>
        <w:t>20</w:t>
      </w:r>
      <w:r w:rsidR="006C680C" w:rsidRPr="001D793D">
        <w:rPr>
          <w:rFonts w:ascii="Times New Roman" w:hAnsi="Times New Roman" w:cs="Times New Roman"/>
        </w:rPr>
        <w:t>, 30</w:t>
      </w:r>
      <w:r w:rsidR="00A856CE" w:rsidRPr="001D793D">
        <w:rPr>
          <w:rFonts w:ascii="Times New Roman" w:hAnsi="Times New Roman" w:cs="Times New Roman"/>
        </w:rPr>
        <w:t xml:space="preserve"> and</w:t>
      </w:r>
      <w:r w:rsidR="00C62653" w:rsidRPr="001D793D">
        <w:rPr>
          <w:rFonts w:ascii="Times New Roman" w:hAnsi="Times New Roman" w:cs="Times New Roman"/>
        </w:rPr>
        <w:t xml:space="preserve"> </w:t>
      </w:r>
      <w:r w:rsidR="006C680C" w:rsidRPr="001D793D">
        <w:rPr>
          <w:rFonts w:ascii="Times New Roman" w:hAnsi="Times New Roman" w:cs="Times New Roman"/>
        </w:rPr>
        <w:t>4</w:t>
      </w:r>
      <w:r w:rsidR="009418E8" w:rsidRPr="001D793D">
        <w:rPr>
          <w:rFonts w:ascii="Times New Roman" w:hAnsi="Times New Roman" w:cs="Times New Roman"/>
        </w:rPr>
        <w:t>0</w:t>
      </w:r>
      <w:r w:rsidR="0072382F" w:rsidRPr="001D793D">
        <w:rPr>
          <w:rFonts w:ascii="Times New Roman" w:hAnsi="Times New Roman" w:cs="Times New Roman"/>
        </w:rPr>
        <w:t xml:space="preserve"> </w:t>
      </w:r>
      <w:r w:rsidRPr="001D793D">
        <w:rPr>
          <w:rFonts w:ascii="Times New Roman" w:hAnsi="Times New Roman" w:cs="Times New Roman"/>
        </w:rPr>
        <w:t xml:space="preserve">simultaneous </w:t>
      </w:r>
      <w:r w:rsidR="0072382F" w:rsidRPr="001D793D">
        <w:rPr>
          <w:rFonts w:ascii="Times New Roman" w:hAnsi="Times New Roman" w:cs="Times New Roman"/>
        </w:rPr>
        <w:t>devices</w:t>
      </w:r>
      <w:r w:rsidRPr="001D793D">
        <w:rPr>
          <w:rFonts w:ascii="Times New Roman" w:hAnsi="Times New Roman" w:cs="Times New Roman"/>
        </w:rPr>
        <w:t xml:space="preserve"> that are uniformly distributed in </w:t>
      </w:r>
      <w:r w:rsidR="00A856CE" w:rsidRPr="001D793D">
        <w:rPr>
          <w:rFonts w:ascii="Times New Roman" w:hAnsi="Times New Roman" w:cs="Times New Roman"/>
        </w:rPr>
        <w:t>each sector</w:t>
      </w:r>
      <w:r w:rsidR="009418E8" w:rsidRPr="00DF335C">
        <w:rPr>
          <w:rFonts w:ascii="Times New Roman" w:hAnsi="Times New Roman" w:cs="Times New Roman"/>
        </w:rPr>
        <w:t xml:space="preserve">. The objective is to evaluate the performance of the proposed EC-GSM system </w:t>
      </w:r>
      <w:r w:rsidR="00DC1C92" w:rsidRPr="001D793D">
        <w:rPr>
          <w:rFonts w:ascii="Times New Roman" w:hAnsi="Times New Roman" w:cs="Times New Roman"/>
        </w:rPr>
        <w:t xml:space="preserve">based on </w:t>
      </w:r>
      <w:r w:rsidR="000544C7">
        <w:rPr>
          <w:rFonts w:ascii="Times New Roman" w:hAnsi="Times New Roman" w:cs="Times New Roman"/>
        </w:rPr>
        <w:t xml:space="preserve">devices’ throughput and overall system throughput </w:t>
      </w:r>
      <w:r w:rsidR="0072382F" w:rsidRPr="001D793D">
        <w:rPr>
          <w:rFonts w:ascii="Times New Roman" w:hAnsi="Times New Roman" w:cs="Times New Roman"/>
        </w:rPr>
        <w:t xml:space="preserve"> for challenging scenario</w:t>
      </w:r>
      <w:r w:rsidR="00F16050" w:rsidRPr="001D793D">
        <w:rPr>
          <w:rFonts w:ascii="Times New Roman" w:hAnsi="Times New Roman" w:cs="Times New Roman"/>
        </w:rPr>
        <w:t>s</w:t>
      </w:r>
      <w:r w:rsidR="0072382F" w:rsidRPr="001D793D">
        <w:rPr>
          <w:rFonts w:ascii="Times New Roman" w:hAnsi="Times New Roman" w:cs="Times New Roman"/>
        </w:rPr>
        <w:t xml:space="preserve"> </w:t>
      </w:r>
      <w:r w:rsidR="00DC1C92" w:rsidRPr="001D793D">
        <w:rPr>
          <w:rFonts w:ascii="Times New Roman" w:hAnsi="Times New Roman" w:cs="Times New Roman"/>
        </w:rPr>
        <w:t>in which all</w:t>
      </w:r>
      <w:r w:rsidR="00DB793E" w:rsidRPr="001D793D">
        <w:rPr>
          <w:rFonts w:ascii="Times New Roman" w:hAnsi="Times New Roman" w:cs="Times New Roman"/>
        </w:rPr>
        <w:t xml:space="preserve"> UEs are assumed to have a full-</w:t>
      </w:r>
      <w:r w:rsidR="00DC1C92" w:rsidRPr="001D793D">
        <w:rPr>
          <w:rFonts w:ascii="Times New Roman" w:hAnsi="Times New Roman" w:cs="Times New Roman"/>
        </w:rPr>
        <w:t>buffer traffic.</w:t>
      </w:r>
      <w:r w:rsidR="0072382F" w:rsidRPr="001D793D">
        <w:rPr>
          <w:rFonts w:ascii="Times New Roman" w:hAnsi="Times New Roman" w:cs="Times New Roman"/>
        </w:rPr>
        <w:t xml:space="preserve"> </w:t>
      </w:r>
      <w:r w:rsidR="00281D9A" w:rsidRPr="00DF335C">
        <w:rPr>
          <w:rFonts w:ascii="Times New Roman" w:hAnsi="Times New Roman" w:cs="Times New Roman"/>
        </w:rPr>
        <w:t>The link-to-system mapping procedure proposed in [</w:t>
      </w:r>
      <w:r w:rsidR="00307CCA" w:rsidRPr="00DF335C">
        <w:rPr>
          <w:rFonts w:ascii="Times New Roman" w:hAnsi="Times New Roman" w:cs="Times New Roman"/>
        </w:rPr>
        <w:t>3</w:t>
      </w:r>
      <w:r w:rsidR="00281D9A" w:rsidRPr="00DF335C">
        <w:rPr>
          <w:rFonts w:ascii="Times New Roman" w:hAnsi="Times New Roman" w:cs="Times New Roman"/>
        </w:rPr>
        <w:t xml:space="preserve">] </w:t>
      </w:r>
      <w:r w:rsidRPr="00DF335C">
        <w:rPr>
          <w:rFonts w:ascii="Times New Roman" w:hAnsi="Times New Roman" w:cs="Times New Roman"/>
        </w:rPr>
        <w:t xml:space="preserve">is employed </w:t>
      </w:r>
      <w:r w:rsidR="00281D9A" w:rsidRPr="001D793D">
        <w:rPr>
          <w:rFonts w:ascii="Times New Roman" w:hAnsi="Times New Roman" w:cs="Times New Roman"/>
        </w:rPr>
        <w:t>for the physical layer abstraction.</w:t>
      </w:r>
      <w:r w:rsidR="00CF710E" w:rsidRPr="001D793D">
        <w:rPr>
          <w:rFonts w:ascii="Times New Roman" w:hAnsi="Times New Roman" w:cs="Times New Roman"/>
        </w:rPr>
        <w:t xml:space="preserve"> Note that, in this framework,</w:t>
      </w:r>
      <w:r w:rsidR="00281D9A" w:rsidRPr="001D793D">
        <w:rPr>
          <w:rFonts w:ascii="Times New Roman" w:hAnsi="Times New Roman" w:cs="Times New Roman"/>
        </w:rPr>
        <w:t xml:space="preserve"> </w:t>
      </w:r>
      <w:r w:rsidR="00CF710E" w:rsidRPr="001D793D">
        <w:rPr>
          <w:rFonts w:ascii="Times New Roman" w:hAnsi="Times New Roman" w:cs="Times New Roman"/>
        </w:rPr>
        <w:t>p</w:t>
      </w:r>
      <w:r w:rsidR="00F321E1" w:rsidRPr="001D793D">
        <w:rPr>
          <w:rFonts w:ascii="Times New Roman" w:hAnsi="Times New Roman" w:cs="Times New Roman"/>
        </w:rPr>
        <w:t xml:space="preserve">erfect time and frequency synchronization and channel estimation are </w:t>
      </w:r>
      <w:r w:rsidR="00F321E1" w:rsidRPr="001D793D">
        <w:rPr>
          <w:rFonts w:ascii="Times New Roman" w:hAnsi="Times New Roman" w:cs="Times New Roman"/>
        </w:rPr>
        <w:lastRenderedPageBreak/>
        <w:t>assumed</w:t>
      </w:r>
      <w:r w:rsidR="00CF710E" w:rsidRPr="001D793D">
        <w:rPr>
          <w:rFonts w:ascii="Times New Roman" w:hAnsi="Times New Roman" w:cs="Times New Roman"/>
        </w:rPr>
        <w:t xml:space="preserve"> </w:t>
      </w:r>
      <w:r w:rsidR="00CF710E" w:rsidRPr="00DF335C">
        <w:rPr>
          <w:rFonts w:ascii="Times New Roman" w:hAnsi="Times New Roman" w:cs="Times New Roman"/>
        </w:rPr>
        <w:t xml:space="preserve">and the MCS are selected based on a pessimistic approach; i.e., the MCS level is selected based on the </w:t>
      </w:r>
      <w:r w:rsidR="00F2182F" w:rsidRPr="001D793D">
        <w:rPr>
          <w:rFonts w:ascii="Times New Roman" w:hAnsi="Times New Roman" w:cs="Times New Roman"/>
        </w:rPr>
        <w:t>10%</w:t>
      </w:r>
      <w:r w:rsidR="00CF710E" w:rsidRPr="001D793D">
        <w:rPr>
          <w:rFonts w:ascii="Times New Roman" w:hAnsi="Times New Roman" w:cs="Times New Roman"/>
        </w:rPr>
        <w:t xml:space="preserve"> BLER performance curve corresponding to the </w:t>
      </w:r>
      <w:r w:rsidR="00920424">
        <w:rPr>
          <w:rFonts w:ascii="Times New Roman" w:hAnsi="Times New Roman" w:cs="Times New Roman"/>
        </w:rPr>
        <w:t>equal interferers’ powers</w:t>
      </w:r>
      <w:r w:rsidR="00CF710E" w:rsidRPr="001D793D">
        <w:rPr>
          <w:rFonts w:ascii="Times New Roman" w:hAnsi="Times New Roman" w:cs="Times New Roman"/>
        </w:rPr>
        <w:t xml:space="preserve"> </w:t>
      </w:r>
      <w:r w:rsidR="00920424">
        <w:rPr>
          <w:rFonts w:ascii="Times New Roman" w:hAnsi="Times New Roman" w:cs="Times New Roman"/>
        </w:rPr>
        <w:t>at the measured interference to noise ratio</w:t>
      </w:r>
      <w:r w:rsidR="00CF710E" w:rsidRPr="00DF335C">
        <w:rPr>
          <w:rFonts w:ascii="Times New Roman" w:hAnsi="Times New Roman" w:cs="Times New Roman"/>
        </w:rPr>
        <w:t>. This is in contrast with the conventiona</w:t>
      </w:r>
      <w:r w:rsidR="00CF710E" w:rsidRPr="001D793D">
        <w:rPr>
          <w:rFonts w:ascii="Times New Roman" w:hAnsi="Times New Roman" w:cs="Times New Roman"/>
        </w:rPr>
        <w:t>l selection methodology wherein only the AWGN curves are considered</w:t>
      </w:r>
      <w:r w:rsidR="00F321E1" w:rsidRPr="00DF335C">
        <w:rPr>
          <w:rFonts w:ascii="Times New Roman" w:hAnsi="Times New Roman" w:cs="Times New Roman"/>
        </w:rPr>
        <w:t xml:space="preserve">. </w:t>
      </w:r>
      <w:r w:rsidR="00920424">
        <w:rPr>
          <w:rFonts w:ascii="Times New Roman" w:hAnsi="Times New Roman" w:cs="Times New Roman"/>
        </w:rPr>
        <w:t xml:space="preserve">To illustrate, we note that in this work we utilized the link to system mapping technique proposed in [3]. In this technique, the BLER curve is selected, not only based on MCS level, but also based on the measured Interference. This allows for a more reliable capturing of the link level performance at the system level simulator. In addition, we note that the ratio between the dominant interferer and the total interference power has an impact on the BLER curve with the case in which all the interferers having equal power being the worst.  </w:t>
      </w:r>
      <w:r w:rsidR="00D61330" w:rsidRPr="00DF335C">
        <w:rPr>
          <w:rFonts w:ascii="Times New Roman" w:hAnsi="Times New Roman" w:cs="Times New Roman"/>
        </w:rPr>
        <w:t xml:space="preserve">Furthermore, we also consider data traffic model with a deterministic number of </w:t>
      </w:r>
      <w:r w:rsidR="00603804" w:rsidRPr="00DF335C">
        <w:rPr>
          <w:rFonts w:ascii="Times New Roman" w:hAnsi="Times New Roman" w:cs="Times New Roman"/>
        </w:rPr>
        <w:t>reports</w:t>
      </w:r>
      <w:r w:rsidR="00D61330" w:rsidRPr="001D793D">
        <w:rPr>
          <w:rFonts w:ascii="Times New Roman" w:hAnsi="Times New Roman" w:cs="Times New Roman"/>
        </w:rPr>
        <w:t xml:space="preserve"> per</w:t>
      </w:r>
      <w:r w:rsidR="00603804" w:rsidRPr="001D793D">
        <w:rPr>
          <w:rFonts w:ascii="Times New Roman" w:hAnsi="Times New Roman" w:cs="Times New Roman"/>
        </w:rPr>
        <w:t xml:space="preserve"> 200 KHz per Hour</w:t>
      </w:r>
      <w:r w:rsidR="00D61330" w:rsidRPr="001D793D">
        <w:rPr>
          <w:rFonts w:ascii="Times New Roman" w:hAnsi="Times New Roman" w:cs="Times New Roman"/>
        </w:rPr>
        <w:t xml:space="preserve">. This model is used to evaluate the </w:t>
      </w:r>
      <w:r w:rsidR="00603804" w:rsidRPr="001D793D">
        <w:rPr>
          <w:rFonts w:ascii="Times New Roman" w:hAnsi="Times New Roman" w:cs="Times New Roman"/>
        </w:rPr>
        <w:t>reports</w:t>
      </w:r>
      <w:r w:rsidR="00D61330" w:rsidRPr="001D793D">
        <w:rPr>
          <w:rFonts w:ascii="Times New Roman" w:hAnsi="Times New Roman" w:cs="Times New Roman"/>
        </w:rPr>
        <w:t>’ delay and to check whether the system meets the 10 seconds delay requirement of [2]</w:t>
      </w:r>
      <w:r w:rsidR="006C680C" w:rsidRPr="001D793D">
        <w:rPr>
          <w:rFonts w:ascii="Times New Roman" w:hAnsi="Times New Roman" w:cs="Times New Roman"/>
        </w:rPr>
        <w:t xml:space="preserve"> for the MAR exceptional reporting traffic model</w:t>
      </w:r>
      <w:r w:rsidR="00D61330" w:rsidRPr="001D793D">
        <w:rPr>
          <w:rFonts w:ascii="Times New Roman" w:hAnsi="Times New Roman" w:cs="Times New Roman"/>
        </w:rPr>
        <w:t>.</w:t>
      </w:r>
    </w:p>
    <w:p w14:paraId="2EC79722" w14:textId="77777777" w:rsidR="00281D9A" w:rsidRPr="001D793D" w:rsidRDefault="00281D9A" w:rsidP="00256B77">
      <w:pPr>
        <w:spacing w:line="300" w:lineRule="auto"/>
        <w:jc w:val="both"/>
        <w:rPr>
          <w:b/>
          <w:sz w:val="24"/>
          <w:szCs w:val="24"/>
        </w:rPr>
      </w:pPr>
    </w:p>
    <w:p w14:paraId="39FDC7A6" w14:textId="77777777" w:rsidR="00730938" w:rsidRPr="001D793D" w:rsidRDefault="008E1F98" w:rsidP="00256B77">
      <w:pPr>
        <w:spacing w:line="300" w:lineRule="auto"/>
        <w:jc w:val="both"/>
        <w:rPr>
          <w:rFonts w:ascii="Times New Roman" w:hAnsi="Times New Roman" w:cs="Times New Roman"/>
          <w:b/>
          <w:sz w:val="28"/>
          <w:szCs w:val="28"/>
        </w:rPr>
      </w:pPr>
      <w:r w:rsidRPr="001D793D">
        <w:rPr>
          <w:rFonts w:ascii="Times New Roman" w:hAnsi="Times New Roman" w:cs="Times New Roman"/>
          <w:b/>
          <w:sz w:val="28"/>
          <w:szCs w:val="28"/>
        </w:rPr>
        <w:t>3.</w:t>
      </w:r>
      <w:r w:rsidR="00B17611" w:rsidRPr="001D793D">
        <w:rPr>
          <w:rFonts w:ascii="Times New Roman" w:hAnsi="Times New Roman" w:cs="Times New Roman"/>
          <w:b/>
          <w:sz w:val="28"/>
          <w:szCs w:val="28"/>
        </w:rPr>
        <w:t xml:space="preserve"> Simulation scenarios</w:t>
      </w:r>
    </w:p>
    <w:p w14:paraId="78D1319A" w14:textId="5C4C3895" w:rsidR="002C2DB7" w:rsidRPr="001D793D" w:rsidRDefault="00D20D56" w:rsidP="00DA123B">
      <w:pPr>
        <w:spacing w:line="300" w:lineRule="auto"/>
        <w:ind w:firstLine="227"/>
        <w:jc w:val="both"/>
        <w:rPr>
          <w:rFonts w:ascii="Times New Roman" w:hAnsi="Times New Roman" w:cs="Times New Roman"/>
        </w:rPr>
      </w:pPr>
      <w:r w:rsidRPr="001D793D">
        <w:rPr>
          <w:rFonts w:ascii="Times New Roman" w:hAnsi="Times New Roman" w:cs="Times New Roman"/>
        </w:rPr>
        <w:t xml:space="preserve">In this proposal, we consider an EC-GSM system with blind repetition and scheduling penalty. </w:t>
      </w:r>
      <w:r w:rsidR="00B17611" w:rsidRPr="001D793D">
        <w:rPr>
          <w:rFonts w:ascii="Times New Roman" w:hAnsi="Times New Roman" w:cs="Times New Roman"/>
        </w:rPr>
        <w:t xml:space="preserve">The number of blind repetitions considered </w:t>
      </w:r>
      <w:r w:rsidR="0037045A" w:rsidRPr="001D793D">
        <w:rPr>
          <w:rFonts w:ascii="Times New Roman" w:hAnsi="Times New Roman" w:cs="Times New Roman"/>
        </w:rPr>
        <w:t xml:space="preserve">are </w:t>
      </w:r>
      <w:r w:rsidR="00B17611" w:rsidRPr="001D793D">
        <w:rPr>
          <w:rFonts w:ascii="Times New Roman" w:hAnsi="Times New Roman" w:cs="Times New Roman"/>
        </w:rPr>
        <w:t>2, 4, 8,</w:t>
      </w:r>
      <w:r w:rsidR="00F2182F" w:rsidRPr="001D793D">
        <w:rPr>
          <w:rFonts w:ascii="Times New Roman" w:hAnsi="Times New Roman" w:cs="Times New Roman"/>
        </w:rPr>
        <w:t xml:space="preserve"> and</w:t>
      </w:r>
      <w:r w:rsidR="00B17611" w:rsidRPr="001D793D">
        <w:rPr>
          <w:rFonts w:ascii="Times New Roman" w:hAnsi="Times New Roman" w:cs="Times New Roman"/>
        </w:rPr>
        <w:t xml:space="preserve"> 16</w:t>
      </w:r>
      <w:r w:rsidR="00DC1C92" w:rsidRPr="001D793D">
        <w:rPr>
          <w:rFonts w:ascii="Times New Roman" w:hAnsi="Times New Roman" w:cs="Times New Roman"/>
        </w:rPr>
        <w:t xml:space="preserve">. Each of these repetitions is </w:t>
      </w:r>
      <w:r w:rsidR="00D43826" w:rsidRPr="001D793D">
        <w:rPr>
          <w:rFonts w:ascii="Times New Roman" w:hAnsi="Times New Roman" w:cs="Times New Roman"/>
        </w:rPr>
        <w:t>decoded assuming</w:t>
      </w:r>
      <w:r w:rsidR="00311F3B" w:rsidRPr="001D793D">
        <w:rPr>
          <w:rFonts w:ascii="Times New Roman" w:hAnsi="Times New Roman" w:cs="Times New Roman"/>
        </w:rPr>
        <w:t xml:space="preserve"> coherent energy combining</w:t>
      </w:r>
      <w:r w:rsidR="00B17611" w:rsidRPr="001D793D">
        <w:rPr>
          <w:rFonts w:ascii="Times New Roman" w:hAnsi="Times New Roman" w:cs="Times New Roman"/>
        </w:rPr>
        <w:t xml:space="preserve">. The PF scheduler considers </w:t>
      </w:r>
      <w:r w:rsidR="00767291" w:rsidRPr="001D793D">
        <w:rPr>
          <w:rFonts w:ascii="Times New Roman" w:hAnsi="Times New Roman" w:cs="Times New Roman"/>
        </w:rPr>
        <w:t xml:space="preserve">the </w:t>
      </w:r>
      <w:r w:rsidR="00B17611" w:rsidRPr="001D793D">
        <w:rPr>
          <w:rFonts w:ascii="Times New Roman" w:hAnsi="Times New Roman" w:cs="Times New Roman"/>
        </w:rPr>
        <w:t xml:space="preserve">channel quality of the devices </w:t>
      </w:r>
      <w:r w:rsidR="00767291" w:rsidRPr="001D793D">
        <w:rPr>
          <w:rFonts w:ascii="Times New Roman" w:hAnsi="Times New Roman" w:cs="Times New Roman"/>
        </w:rPr>
        <w:t>and determine</w:t>
      </w:r>
      <w:r w:rsidRPr="001D793D">
        <w:rPr>
          <w:rFonts w:ascii="Times New Roman" w:hAnsi="Times New Roman" w:cs="Times New Roman"/>
        </w:rPr>
        <w:t>s</w:t>
      </w:r>
      <w:r w:rsidR="00767291" w:rsidRPr="001D793D">
        <w:rPr>
          <w:rFonts w:ascii="Times New Roman" w:hAnsi="Times New Roman" w:cs="Times New Roman"/>
        </w:rPr>
        <w:t xml:space="preserve"> the number of repetitions based on predefi</w:t>
      </w:r>
      <w:r w:rsidR="00DC1C92" w:rsidRPr="001D793D">
        <w:rPr>
          <w:rFonts w:ascii="Times New Roman" w:hAnsi="Times New Roman" w:cs="Times New Roman"/>
        </w:rPr>
        <w:t>ned thresholds</w:t>
      </w:r>
      <w:r w:rsidR="00DC1C92" w:rsidRPr="00DF335C">
        <w:rPr>
          <w:rFonts w:ascii="Times New Roman" w:hAnsi="Times New Roman" w:cs="Times New Roman"/>
        </w:rPr>
        <w:t>.</w:t>
      </w:r>
      <w:r w:rsidR="00920424">
        <w:rPr>
          <w:rFonts w:ascii="Times New Roman" w:hAnsi="Times New Roman" w:cs="Times New Roman"/>
        </w:rPr>
        <w:t xml:space="preserve"> In particular, based on the measured link quality, i.e., the SINR, the PF scheduler selects the approximate MCS level and number of repetitions necessary for reliable communications at 0.1 BLER.  </w:t>
      </w:r>
      <w:r w:rsidR="00DC1C92" w:rsidRPr="00DF335C">
        <w:rPr>
          <w:rFonts w:ascii="Times New Roman" w:hAnsi="Times New Roman" w:cs="Times New Roman"/>
        </w:rPr>
        <w:t xml:space="preserve"> </w:t>
      </w:r>
      <w:r w:rsidR="002C2DB7" w:rsidRPr="00DF335C">
        <w:rPr>
          <w:rFonts w:ascii="Times New Roman" w:hAnsi="Times New Roman" w:cs="Times New Roman"/>
        </w:rPr>
        <w:t>In addition, to enhance the system capacity, we also consider the overlaid CDMA scenario described in [2]. This scenario allows up to 4 UEs to be concurrently scheduled in the same time slot</w:t>
      </w:r>
      <w:r w:rsidR="00DA123B">
        <w:rPr>
          <w:rFonts w:ascii="Times New Roman" w:hAnsi="Times New Roman" w:cs="Times New Roman"/>
        </w:rPr>
        <w:t xml:space="preserve"> given that these UEs are experiencing comparable link performance, i.e., they utilize the same MCS level and the same number of repetitions to achieve the target 0.1 BLER. </w:t>
      </w:r>
      <w:r w:rsidR="002C2DB7" w:rsidRPr="00DF335C">
        <w:rPr>
          <w:rFonts w:ascii="Times New Roman" w:hAnsi="Times New Roman" w:cs="Times New Roman"/>
        </w:rPr>
        <w:t xml:space="preserve"> </w:t>
      </w:r>
    </w:p>
    <w:p w14:paraId="6261807F" w14:textId="77777777" w:rsidR="00DC1C92" w:rsidRPr="001D793D" w:rsidRDefault="00DC1C92" w:rsidP="00256B77">
      <w:pPr>
        <w:spacing w:line="300" w:lineRule="auto"/>
        <w:jc w:val="both"/>
        <w:rPr>
          <w:rFonts w:ascii="Times New Roman" w:hAnsi="Times New Roman" w:cs="Times New Roman"/>
          <w:b/>
          <w:sz w:val="28"/>
          <w:szCs w:val="28"/>
        </w:rPr>
      </w:pPr>
    </w:p>
    <w:p w14:paraId="33A4DC86" w14:textId="0D3364F0" w:rsidR="00730938" w:rsidRPr="001D793D" w:rsidRDefault="00317540" w:rsidP="00A276CD">
      <w:pPr>
        <w:spacing w:line="300" w:lineRule="auto"/>
        <w:jc w:val="both"/>
        <w:rPr>
          <w:rFonts w:ascii="Times New Roman" w:hAnsi="Times New Roman" w:cs="Times New Roman"/>
          <w:b/>
          <w:sz w:val="28"/>
          <w:szCs w:val="28"/>
        </w:rPr>
      </w:pPr>
      <w:r w:rsidRPr="001D793D">
        <w:rPr>
          <w:rFonts w:ascii="Times New Roman" w:hAnsi="Times New Roman" w:cs="Times New Roman"/>
          <w:b/>
          <w:sz w:val="28"/>
          <w:szCs w:val="28"/>
        </w:rPr>
        <w:t xml:space="preserve">4. </w:t>
      </w:r>
      <w:r w:rsidR="008B5611" w:rsidRPr="001D793D">
        <w:rPr>
          <w:rFonts w:ascii="Times New Roman" w:hAnsi="Times New Roman" w:cs="Times New Roman"/>
          <w:b/>
          <w:sz w:val="28"/>
          <w:szCs w:val="28"/>
        </w:rPr>
        <w:t xml:space="preserve">System </w:t>
      </w:r>
      <w:r w:rsidR="00A276CD" w:rsidRPr="001D793D">
        <w:rPr>
          <w:rFonts w:ascii="Times New Roman" w:hAnsi="Times New Roman" w:cs="Times New Roman"/>
          <w:b/>
          <w:sz w:val="28"/>
          <w:szCs w:val="28"/>
        </w:rPr>
        <w:t>l</w:t>
      </w:r>
      <w:r w:rsidR="008B5611" w:rsidRPr="001D793D">
        <w:rPr>
          <w:rFonts w:ascii="Times New Roman" w:hAnsi="Times New Roman" w:cs="Times New Roman"/>
          <w:b/>
          <w:sz w:val="28"/>
          <w:szCs w:val="28"/>
        </w:rPr>
        <w:t xml:space="preserve">evel </w:t>
      </w:r>
      <w:r w:rsidR="00A276CD" w:rsidRPr="001D793D">
        <w:rPr>
          <w:rFonts w:ascii="Times New Roman" w:hAnsi="Times New Roman" w:cs="Times New Roman"/>
          <w:b/>
          <w:sz w:val="28"/>
          <w:szCs w:val="28"/>
        </w:rPr>
        <w:t>s</w:t>
      </w:r>
      <w:r w:rsidR="008B5611" w:rsidRPr="001D793D">
        <w:rPr>
          <w:rFonts w:ascii="Times New Roman" w:hAnsi="Times New Roman" w:cs="Times New Roman"/>
          <w:b/>
          <w:sz w:val="28"/>
          <w:szCs w:val="28"/>
        </w:rPr>
        <w:t>imulation results</w:t>
      </w:r>
    </w:p>
    <w:p w14:paraId="18CD5F3E" w14:textId="732397F3" w:rsidR="001C710B" w:rsidRPr="001D793D" w:rsidRDefault="001C710B" w:rsidP="001C710B">
      <w:pPr>
        <w:spacing w:line="300" w:lineRule="auto"/>
        <w:ind w:left="227"/>
        <w:jc w:val="both"/>
        <w:rPr>
          <w:rFonts w:ascii="Times New Roman" w:hAnsi="Times New Roman" w:cs="Times New Roman"/>
          <w:b/>
          <w:sz w:val="24"/>
          <w:szCs w:val="24"/>
        </w:rPr>
      </w:pPr>
      <w:r w:rsidRPr="001D793D">
        <w:rPr>
          <w:rFonts w:ascii="Times New Roman" w:hAnsi="Times New Roman" w:cs="Times New Roman"/>
          <w:b/>
          <w:sz w:val="24"/>
          <w:szCs w:val="24"/>
        </w:rPr>
        <w:t>4.1 Simulation of received signal strength</w:t>
      </w:r>
    </w:p>
    <w:p w14:paraId="60869547" w14:textId="6203BB20" w:rsidR="00DC1C92" w:rsidRPr="00DF335C" w:rsidRDefault="00F321E1" w:rsidP="00AE615F">
      <w:pPr>
        <w:spacing w:line="300" w:lineRule="auto"/>
        <w:ind w:firstLine="227"/>
        <w:jc w:val="both"/>
        <w:rPr>
          <w:rFonts w:ascii="Times New Roman" w:hAnsi="Times New Roman" w:cs="Times New Roman"/>
        </w:rPr>
      </w:pPr>
      <w:r w:rsidRPr="001D793D">
        <w:rPr>
          <w:rFonts w:ascii="Times New Roman" w:hAnsi="Times New Roman" w:cs="Times New Roman"/>
        </w:rPr>
        <w:t xml:space="preserve">Scenario 1 of the building penetration loss specified in [2] </w:t>
      </w:r>
      <w:r w:rsidR="00A276CD" w:rsidRPr="001D793D">
        <w:rPr>
          <w:rFonts w:ascii="Times New Roman" w:hAnsi="Times New Roman" w:cs="Times New Roman"/>
        </w:rPr>
        <w:t>is</w:t>
      </w:r>
      <w:r w:rsidRPr="001D793D">
        <w:rPr>
          <w:rFonts w:ascii="Times New Roman" w:hAnsi="Times New Roman" w:cs="Times New Roman"/>
        </w:rPr>
        <w:t xml:space="preserve"> considered</w:t>
      </w:r>
      <w:r w:rsidR="00A276CD" w:rsidRPr="001D793D">
        <w:rPr>
          <w:rFonts w:ascii="Times New Roman" w:hAnsi="Times New Roman" w:cs="Times New Roman"/>
        </w:rPr>
        <w:t xml:space="preserve"> in our simulations</w:t>
      </w:r>
      <w:r w:rsidRPr="001D793D">
        <w:rPr>
          <w:rFonts w:ascii="Times New Roman" w:hAnsi="Times New Roman" w:cs="Times New Roman"/>
        </w:rPr>
        <w:t>.  The penetration los</w:t>
      </w:r>
      <w:r w:rsidR="00DB793E" w:rsidRPr="001D793D">
        <w:rPr>
          <w:rFonts w:ascii="Times New Roman" w:hAnsi="Times New Roman" w:cs="Times New Roman"/>
        </w:rPr>
        <w:t xml:space="preserve">s values were generated for </w:t>
      </w:r>
      <w:r w:rsidR="009D25E1" w:rsidRPr="001D793D">
        <w:rPr>
          <w:rFonts w:ascii="Times New Roman" w:hAnsi="Times New Roman" w:cs="Times New Roman"/>
        </w:rPr>
        <w:t>1</w:t>
      </w:r>
      <w:r w:rsidRPr="001D793D">
        <w:rPr>
          <w:rFonts w:ascii="Times New Roman" w:hAnsi="Times New Roman" w:cs="Times New Roman"/>
        </w:rPr>
        <w:t>000 uniformly distributed</w:t>
      </w:r>
      <w:r w:rsidR="00803CA7" w:rsidRPr="001D793D">
        <w:rPr>
          <w:rFonts w:ascii="Times New Roman" w:hAnsi="Times New Roman" w:cs="Times New Roman"/>
        </w:rPr>
        <w:t xml:space="preserve"> devices</w:t>
      </w:r>
      <w:r w:rsidRPr="001D793D">
        <w:rPr>
          <w:rFonts w:ascii="Times New Roman" w:hAnsi="Times New Roman" w:cs="Times New Roman"/>
        </w:rPr>
        <w:t xml:space="preserve"> </w:t>
      </w:r>
      <w:r w:rsidR="00A276CD" w:rsidRPr="001D793D">
        <w:rPr>
          <w:rFonts w:ascii="Times New Roman" w:hAnsi="Times New Roman" w:cs="Times New Roman"/>
        </w:rPr>
        <w:t>with</w:t>
      </w:r>
      <w:r w:rsidRPr="001D793D">
        <w:rPr>
          <w:rFonts w:ascii="Times New Roman" w:hAnsi="Times New Roman" w:cs="Times New Roman"/>
        </w:rPr>
        <w:t>in t</w:t>
      </w:r>
      <w:r w:rsidR="004A0B50" w:rsidRPr="001D793D">
        <w:rPr>
          <w:rFonts w:ascii="Times New Roman" w:hAnsi="Times New Roman" w:cs="Times New Roman"/>
        </w:rPr>
        <w:t>he cell area</w:t>
      </w:r>
      <w:r w:rsidR="00013FF9" w:rsidRPr="001D793D">
        <w:rPr>
          <w:rFonts w:ascii="Times New Roman" w:hAnsi="Times New Roman" w:cs="Times New Roman"/>
        </w:rPr>
        <w:t xml:space="preserve"> to obtain sufficient statistics for penetration loss</w:t>
      </w:r>
      <w:r w:rsidR="00365836" w:rsidRPr="001D793D">
        <w:rPr>
          <w:rFonts w:ascii="Times New Roman" w:hAnsi="Times New Roman" w:cs="Times New Roman"/>
        </w:rPr>
        <w:t xml:space="preserve"> </w:t>
      </w:r>
      <w:r w:rsidR="00A276CD" w:rsidRPr="001D793D">
        <w:rPr>
          <w:rFonts w:ascii="Times New Roman" w:hAnsi="Times New Roman" w:cs="Times New Roman"/>
        </w:rPr>
        <w:t>parameters</w:t>
      </w:r>
      <w:r w:rsidR="00013FF9" w:rsidRPr="001D793D">
        <w:rPr>
          <w:rFonts w:ascii="Times New Roman" w:hAnsi="Times New Roman" w:cs="Times New Roman"/>
        </w:rPr>
        <w:t xml:space="preserve">. </w:t>
      </w:r>
      <w:r w:rsidR="00DC1C92" w:rsidRPr="001D793D">
        <w:rPr>
          <w:rFonts w:ascii="Times New Roman" w:hAnsi="Times New Roman" w:cs="Times New Roman"/>
        </w:rPr>
        <w:t>In Figure 1, we present t</w:t>
      </w:r>
      <w:r w:rsidR="00013FF9" w:rsidRPr="001D793D">
        <w:rPr>
          <w:rFonts w:ascii="Times New Roman" w:hAnsi="Times New Roman" w:cs="Times New Roman"/>
        </w:rPr>
        <w:t>he</w:t>
      </w:r>
      <w:r w:rsidR="004A0B50" w:rsidRPr="001D793D">
        <w:rPr>
          <w:rFonts w:ascii="Times New Roman" w:hAnsi="Times New Roman" w:cs="Times New Roman"/>
        </w:rPr>
        <w:t xml:space="preserve"> CDF </w:t>
      </w:r>
      <w:r w:rsidR="00013FF9" w:rsidRPr="001D793D">
        <w:rPr>
          <w:rFonts w:ascii="Times New Roman" w:hAnsi="Times New Roman" w:cs="Times New Roman"/>
        </w:rPr>
        <w:t xml:space="preserve">of </w:t>
      </w:r>
      <w:r w:rsidR="00803CA7" w:rsidRPr="001D793D">
        <w:rPr>
          <w:rFonts w:ascii="Times New Roman" w:hAnsi="Times New Roman" w:cs="Times New Roman"/>
        </w:rPr>
        <w:t>the</w:t>
      </w:r>
      <w:r w:rsidR="00DB793E" w:rsidRPr="001D793D">
        <w:rPr>
          <w:rFonts w:ascii="Times New Roman" w:hAnsi="Times New Roman" w:cs="Times New Roman"/>
        </w:rPr>
        <w:t xml:space="preserve"> UEs</w:t>
      </w:r>
      <w:r w:rsidR="00803CA7" w:rsidRPr="001D793D">
        <w:rPr>
          <w:rFonts w:ascii="Times New Roman" w:hAnsi="Times New Roman" w:cs="Times New Roman"/>
        </w:rPr>
        <w:t xml:space="preserve"> </w:t>
      </w:r>
      <w:r w:rsidR="00DC1C92" w:rsidRPr="001D793D">
        <w:rPr>
          <w:rFonts w:ascii="Times New Roman" w:hAnsi="Times New Roman" w:cs="Times New Roman"/>
        </w:rPr>
        <w:t xml:space="preserve">received power assuming the channel parameters specified in table 1. It can be seen that the </w:t>
      </w:r>
      <w:r w:rsidR="00DB793E" w:rsidRPr="001D793D">
        <w:rPr>
          <w:rFonts w:ascii="Times New Roman" w:hAnsi="Times New Roman" w:cs="Times New Roman"/>
        </w:rPr>
        <w:t>50</w:t>
      </w:r>
      <w:r w:rsidR="00DB793E" w:rsidRPr="001D793D">
        <w:rPr>
          <w:rFonts w:ascii="Times New Roman" w:hAnsi="Times New Roman" w:cs="Times New Roman"/>
          <w:vertAlign w:val="superscript"/>
        </w:rPr>
        <w:t>th</w:t>
      </w:r>
      <w:r w:rsidR="00DB793E" w:rsidRPr="001D793D">
        <w:rPr>
          <w:rFonts w:ascii="Times New Roman" w:hAnsi="Times New Roman" w:cs="Times New Roman"/>
        </w:rPr>
        <w:t xml:space="preserve"> percentile </w:t>
      </w:r>
      <w:r w:rsidR="00DC1C92" w:rsidRPr="001D793D">
        <w:rPr>
          <w:rFonts w:ascii="Times New Roman" w:hAnsi="Times New Roman" w:cs="Times New Roman"/>
        </w:rPr>
        <w:t xml:space="preserve">of the </w:t>
      </w:r>
      <w:r w:rsidR="005079C7">
        <w:rPr>
          <w:rFonts w:ascii="Times New Roman" w:hAnsi="Times New Roman" w:cs="Times New Roman"/>
        </w:rPr>
        <w:t xml:space="preserve">power received at the BS from different UE </w:t>
      </w:r>
      <w:r w:rsidR="00AE615F">
        <w:rPr>
          <w:rFonts w:ascii="Times New Roman" w:hAnsi="Times New Roman" w:cs="Times New Roman"/>
        </w:rPr>
        <w:br/>
      </w:r>
      <w:r w:rsidR="005079C7">
        <w:rPr>
          <w:rFonts w:ascii="Times New Roman" w:hAnsi="Times New Roman" w:cs="Times New Roman"/>
        </w:rPr>
        <w:t xml:space="preserve">is </w:t>
      </w:r>
      <w:r w:rsidR="00DC1C92" w:rsidRPr="001D793D">
        <w:rPr>
          <w:rFonts w:ascii="Times New Roman" w:hAnsi="Times New Roman" w:cs="Times New Roman"/>
        </w:rPr>
        <w:t>-</w:t>
      </w:r>
      <w:r w:rsidR="00A068B3" w:rsidRPr="001D793D">
        <w:rPr>
          <w:rFonts w:ascii="Times New Roman" w:hAnsi="Times New Roman" w:cs="Times New Roman"/>
        </w:rPr>
        <w:t>9</w:t>
      </w:r>
      <w:r w:rsidR="009D25E1" w:rsidRPr="001D793D">
        <w:rPr>
          <w:rFonts w:ascii="Times New Roman" w:hAnsi="Times New Roman" w:cs="Times New Roman"/>
        </w:rPr>
        <w:t>1.5</w:t>
      </w:r>
      <w:r w:rsidR="00DC1C92" w:rsidRPr="001D793D">
        <w:rPr>
          <w:rFonts w:ascii="Times New Roman" w:hAnsi="Times New Roman" w:cs="Times New Roman"/>
        </w:rPr>
        <w:t>dBm</w:t>
      </w:r>
      <w:r w:rsidR="00DC1C92" w:rsidRPr="00DF335C">
        <w:rPr>
          <w:rFonts w:ascii="Times New Roman" w:hAnsi="Times New Roman" w:cs="Times New Roman"/>
        </w:rPr>
        <w:t xml:space="preserve">. </w:t>
      </w:r>
    </w:p>
    <w:p w14:paraId="2CED7282" w14:textId="0FAE610A" w:rsidR="00DC1C92" w:rsidRDefault="00002DA7" w:rsidP="00DC1C92">
      <w:pPr>
        <w:spacing w:line="300" w:lineRule="auto"/>
        <w:jc w:val="center"/>
        <w:rPr>
          <w:rFonts w:ascii="Times New Roman" w:hAnsi="Times New Roman" w:cs="Times New Roman"/>
        </w:rPr>
      </w:pPr>
      <w:r>
        <w:rPr>
          <w:rFonts w:ascii="Times New Roman" w:hAnsi="Times New Roman" w:cs="Times New Roman"/>
          <w:noProof/>
        </w:rPr>
        <w:lastRenderedPageBreak/>
        <w:drawing>
          <wp:inline distT="0" distB="0" distL="0" distR="0" wp14:anchorId="3EDFFF69" wp14:editId="35155D70">
            <wp:extent cx="5250815" cy="3938270"/>
            <wp:effectExtent l="0" t="0" r="6985" b="5080"/>
            <wp:docPr id="2" name="Picture 2" descr="C:\Users\ymfouad\Desktop\Contributions April Intel\Receieved signal strenth.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ymfouad\Desktop\Contributions April Intel\Receieved signal strenth.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0815" cy="3938270"/>
                    </a:xfrm>
                    <a:prstGeom prst="rect">
                      <a:avLst/>
                    </a:prstGeom>
                    <a:noFill/>
                    <a:ln>
                      <a:noFill/>
                    </a:ln>
                  </pic:spPr>
                </pic:pic>
              </a:graphicData>
            </a:graphic>
          </wp:inline>
        </w:drawing>
      </w:r>
    </w:p>
    <w:p w14:paraId="46161369" w14:textId="5F7BAC40" w:rsidR="00DC1C92" w:rsidRPr="00DF335C" w:rsidRDefault="00DC1C92" w:rsidP="005F3D28">
      <w:pPr>
        <w:spacing w:line="300" w:lineRule="auto"/>
        <w:jc w:val="center"/>
        <w:rPr>
          <w:rFonts w:ascii="Times New Roman" w:hAnsi="Times New Roman" w:cs="Times New Roman"/>
        </w:rPr>
      </w:pPr>
      <w:r w:rsidRPr="00DF335C">
        <w:rPr>
          <w:rFonts w:ascii="Times New Roman" w:hAnsi="Times New Roman" w:cs="Times New Roman"/>
          <w:b/>
        </w:rPr>
        <w:t>Figure 1.</w:t>
      </w:r>
      <w:r w:rsidRPr="00DF335C">
        <w:rPr>
          <w:rFonts w:ascii="Times New Roman" w:hAnsi="Times New Roman" w:cs="Times New Roman"/>
        </w:rPr>
        <w:t xml:space="preserve">  </w:t>
      </w:r>
      <w:r w:rsidR="005F3D28" w:rsidRPr="00DF335C">
        <w:rPr>
          <w:rFonts w:ascii="Times New Roman" w:hAnsi="Times New Roman" w:cs="Times New Roman"/>
        </w:rPr>
        <w:t>CDF</w:t>
      </w:r>
      <w:r w:rsidRPr="00DF335C">
        <w:rPr>
          <w:rFonts w:ascii="Times New Roman" w:hAnsi="Times New Roman" w:cs="Times New Roman"/>
        </w:rPr>
        <w:t xml:space="preserve"> of the received signal strength.</w:t>
      </w:r>
    </w:p>
    <w:p w14:paraId="50392779" w14:textId="798189D9" w:rsidR="001C710B" w:rsidRPr="001D793D" w:rsidRDefault="001C710B" w:rsidP="001C710B">
      <w:pPr>
        <w:spacing w:line="300" w:lineRule="auto"/>
        <w:ind w:left="227"/>
        <w:jc w:val="both"/>
        <w:rPr>
          <w:rFonts w:ascii="Times New Roman" w:hAnsi="Times New Roman" w:cs="Times New Roman"/>
          <w:b/>
          <w:sz w:val="24"/>
          <w:szCs w:val="24"/>
        </w:rPr>
      </w:pPr>
      <w:r w:rsidRPr="001D793D">
        <w:rPr>
          <w:rFonts w:ascii="Times New Roman" w:hAnsi="Times New Roman" w:cs="Times New Roman"/>
          <w:b/>
          <w:sz w:val="24"/>
          <w:szCs w:val="24"/>
        </w:rPr>
        <w:t xml:space="preserve">4.1 System </w:t>
      </w:r>
      <w:r w:rsidR="00DB793E" w:rsidRPr="001D793D">
        <w:rPr>
          <w:rFonts w:ascii="Times New Roman" w:hAnsi="Times New Roman" w:cs="Times New Roman"/>
          <w:b/>
          <w:sz w:val="24"/>
          <w:szCs w:val="24"/>
        </w:rPr>
        <w:t>performance under a full-</w:t>
      </w:r>
      <w:r w:rsidRPr="001D793D">
        <w:rPr>
          <w:rFonts w:ascii="Times New Roman" w:hAnsi="Times New Roman" w:cs="Times New Roman"/>
          <w:b/>
          <w:sz w:val="24"/>
          <w:szCs w:val="24"/>
        </w:rPr>
        <w:t>buffer traffic model</w:t>
      </w:r>
    </w:p>
    <w:p w14:paraId="5FC5F497" w14:textId="71B55137" w:rsidR="00DA2508" w:rsidRPr="001D793D" w:rsidRDefault="00203FD2" w:rsidP="00DA123B">
      <w:pPr>
        <w:spacing w:line="300" w:lineRule="auto"/>
        <w:ind w:firstLine="227"/>
        <w:jc w:val="both"/>
        <w:rPr>
          <w:rFonts w:ascii="Times New Roman" w:hAnsi="Times New Roman" w:cs="Times New Roman"/>
        </w:rPr>
      </w:pPr>
      <w:r w:rsidRPr="001D793D">
        <w:rPr>
          <w:rFonts w:ascii="Times New Roman" w:hAnsi="Times New Roman" w:cs="Times New Roman"/>
        </w:rPr>
        <w:t>T</w:t>
      </w:r>
      <w:r w:rsidR="004A37EA" w:rsidRPr="001D793D">
        <w:rPr>
          <w:rFonts w:ascii="Times New Roman" w:hAnsi="Times New Roman" w:cs="Times New Roman"/>
        </w:rPr>
        <w:t xml:space="preserve">he </w:t>
      </w:r>
      <w:r w:rsidRPr="001D793D">
        <w:rPr>
          <w:rFonts w:ascii="Times New Roman" w:hAnsi="Times New Roman" w:cs="Times New Roman"/>
        </w:rPr>
        <w:t>uplink</w:t>
      </w:r>
      <w:r w:rsidR="004A37EA" w:rsidRPr="001D793D">
        <w:rPr>
          <w:rFonts w:ascii="Times New Roman" w:hAnsi="Times New Roman" w:cs="Times New Roman"/>
        </w:rPr>
        <w:t xml:space="preserve"> MAC throughput CDFs are presented in Figure </w:t>
      </w:r>
      <w:r w:rsidR="00DA2508" w:rsidRPr="001D793D">
        <w:rPr>
          <w:rFonts w:ascii="Times New Roman" w:hAnsi="Times New Roman" w:cs="Times New Roman"/>
        </w:rPr>
        <w:t>2</w:t>
      </w:r>
      <w:r w:rsidR="004A37EA" w:rsidRPr="001D793D">
        <w:rPr>
          <w:rFonts w:ascii="Times New Roman" w:hAnsi="Times New Roman" w:cs="Times New Roman"/>
        </w:rPr>
        <w:t>. Th</w:t>
      </w:r>
      <w:r w:rsidR="0025799A" w:rsidRPr="001D793D">
        <w:rPr>
          <w:rFonts w:ascii="Times New Roman" w:hAnsi="Times New Roman" w:cs="Times New Roman"/>
        </w:rPr>
        <w:t xml:space="preserve">e scheduling mechanism </w:t>
      </w:r>
      <w:r w:rsidR="004A37EA" w:rsidRPr="001D793D">
        <w:rPr>
          <w:rFonts w:ascii="Times New Roman" w:hAnsi="Times New Roman" w:cs="Times New Roman"/>
        </w:rPr>
        <w:t xml:space="preserve">discussed in Section 3 </w:t>
      </w:r>
      <w:r w:rsidR="00A276CD" w:rsidRPr="001D793D">
        <w:rPr>
          <w:rFonts w:ascii="Times New Roman" w:hAnsi="Times New Roman" w:cs="Times New Roman"/>
        </w:rPr>
        <w:t xml:space="preserve">is </w:t>
      </w:r>
      <w:r w:rsidR="004A37EA" w:rsidRPr="001D793D">
        <w:rPr>
          <w:rFonts w:ascii="Times New Roman" w:hAnsi="Times New Roman" w:cs="Times New Roman"/>
        </w:rPr>
        <w:t xml:space="preserve">simulated.  </w:t>
      </w:r>
      <w:r w:rsidR="00746AE0" w:rsidRPr="001D793D">
        <w:rPr>
          <w:rFonts w:ascii="Times New Roman" w:hAnsi="Times New Roman" w:cs="Times New Roman"/>
        </w:rPr>
        <w:t xml:space="preserve">We assume </w:t>
      </w:r>
      <w:r w:rsidR="0040759F" w:rsidRPr="001D793D">
        <w:rPr>
          <w:rFonts w:ascii="Times New Roman" w:hAnsi="Times New Roman" w:cs="Times New Roman"/>
        </w:rPr>
        <w:t>200</w:t>
      </w:r>
      <w:r w:rsidR="00746AE0" w:rsidRPr="001D793D">
        <w:rPr>
          <w:rFonts w:ascii="Times New Roman" w:hAnsi="Times New Roman" w:cs="Times New Roman"/>
        </w:rPr>
        <w:t xml:space="preserve"> bps as the target MAC throughput for the GERAN </w:t>
      </w:r>
      <w:proofErr w:type="spellStart"/>
      <w:r w:rsidR="00746AE0" w:rsidRPr="001D793D">
        <w:rPr>
          <w:rFonts w:ascii="Times New Roman" w:hAnsi="Times New Roman" w:cs="Times New Roman"/>
        </w:rPr>
        <w:t>CIoT</w:t>
      </w:r>
      <w:proofErr w:type="spellEnd"/>
      <w:r w:rsidR="00746AE0" w:rsidRPr="001D793D">
        <w:rPr>
          <w:rFonts w:ascii="Times New Roman" w:hAnsi="Times New Roman" w:cs="Times New Roman"/>
        </w:rPr>
        <w:t xml:space="preserve"> devices. </w:t>
      </w:r>
      <w:r w:rsidR="0040759F" w:rsidRPr="001D793D">
        <w:rPr>
          <w:rFonts w:ascii="Times New Roman" w:hAnsi="Times New Roman" w:cs="Times New Roman"/>
        </w:rPr>
        <w:t xml:space="preserve">This assumes 160 bps at the equivalent of the SNDCP layer according to the requirements of [2] and approximately an additional 40 bps overhead for the physical layer/MAC overhead. </w:t>
      </w:r>
      <w:r w:rsidRPr="001D793D">
        <w:rPr>
          <w:rFonts w:ascii="Times New Roman" w:hAnsi="Times New Roman" w:cs="Times New Roman"/>
        </w:rPr>
        <w:t>The results indicate that</w:t>
      </w:r>
      <w:r w:rsidR="00DA123B">
        <w:rPr>
          <w:rFonts w:ascii="Times New Roman" w:hAnsi="Times New Roman" w:cs="Times New Roman"/>
        </w:rPr>
        <w:t xml:space="preserve">, even under these heavy loading conditions, only </w:t>
      </w:r>
      <w:r w:rsidR="002A196A" w:rsidRPr="001D793D">
        <w:rPr>
          <w:rFonts w:ascii="Times New Roman" w:hAnsi="Times New Roman" w:cs="Times New Roman"/>
        </w:rPr>
        <w:t>less than</w:t>
      </w:r>
      <w:r w:rsidRPr="001D793D">
        <w:rPr>
          <w:rFonts w:ascii="Times New Roman" w:hAnsi="Times New Roman" w:cs="Times New Roman"/>
        </w:rPr>
        <w:t xml:space="preserve"> </w:t>
      </w:r>
      <w:r w:rsidR="001E6166" w:rsidRPr="001D793D">
        <w:rPr>
          <w:rFonts w:ascii="Times New Roman" w:hAnsi="Times New Roman" w:cs="Times New Roman"/>
        </w:rPr>
        <w:t>2</w:t>
      </w:r>
      <w:r w:rsidRPr="001D793D">
        <w:rPr>
          <w:rFonts w:ascii="Times New Roman" w:hAnsi="Times New Roman" w:cs="Times New Roman"/>
        </w:rPr>
        <w:t>%</w:t>
      </w:r>
      <w:r w:rsidRPr="00DF335C">
        <w:rPr>
          <w:rFonts w:ascii="Times New Roman" w:hAnsi="Times New Roman" w:cs="Times New Roman"/>
        </w:rPr>
        <w:t xml:space="preserve"> of </w:t>
      </w:r>
      <w:r w:rsidR="00DA2508" w:rsidRPr="00DF335C">
        <w:rPr>
          <w:rFonts w:ascii="Times New Roman" w:hAnsi="Times New Roman" w:cs="Times New Roman"/>
        </w:rPr>
        <w:t xml:space="preserve">the UEs are </w:t>
      </w:r>
      <w:r w:rsidR="00DA123B">
        <w:rPr>
          <w:rFonts w:ascii="Times New Roman" w:hAnsi="Times New Roman" w:cs="Times New Roman"/>
        </w:rPr>
        <w:t>not fulfilling the throughput requirement of the study</w:t>
      </w:r>
      <w:r w:rsidR="00DA2508" w:rsidRPr="00DF335C">
        <w:rPr>
          <w:rFonts w:ascii="Times New Roman" w:hAnsi="Times New Roman" w:cs="Times New Roman"/>
        </w:rPr>
        <w:t xml:space="preserve"> </w:t>
      </w:r>
      <w:r w:rsidR="00F05918" w:rsidRPr="00DF335C">
        <w:rPr>
          <w:rFonts w:ascii="Times New Roman" w:hAnsi="Times New Roman" w:cs="Times New Roman"/>
        </w:rPr>
        <w:t>irrespective of the number of</w:t>
      </w:r>
      <w:r w:rsidR="00DA2508" w:rsidRPr="00DF335C">
        <w:rPr>
          <w:rFonts w:ascii="Times New Roman" w:hAnsi="Times New Roman" w:cs="Times New Roman"/>
        </w:rPr>
        <w:t xml:space="preserve"> simultaneous UEs</w:t>
      </w:r>
      <w:r w:rsidR="00F05918" w:rsidRPr="00DF335C">
        <w:rPr>
          <w:rFonts w:ascii="Times New Roman" w:hAnsi="Times New Roman" w:cs="Times New Roman"/>
        </w:rPr>
        <w:t xml:space="preserve"> in the system</w:t>
      </w:r>
      <w:r w:rsidR="00DA2508" w:rsidRPr="00DF335C">
        <w:rPr>
          <w:rFonts w:ascii="Times New Roman" w:hAnsi="Times New Roman" w:cs="Times New Roman"/>
        </w:rPr>
        <w:t xml:space="preserve">. It is worthwhile mentioning that the presence of 20 simultaneous UEs in every scheduling interval corresponds to a system with approximately </w:t>
      </w:r>
      <w:r w:rsidR="009B443F" w:rsidRPr="00DF335C">
        <w:rPr>
          <w:rFonts w:ascii="Times New Roman" w:hAnsi="Times New Roman" w:cs="Times New Roman"/>
        </w:rPr>
        <w:t>6</w:t>
      </w:r>
      <w:r w:rsidR="00F05918" w:rsidRPr="00DF335C">
        <w:rPr>
          <w:rFonts w:ascii="Times New Roman" w:hAnsi="Times New Roman" w:cs="Times New Roman"/>
        </w:rPr>
        <w:t>42862</w:t>
      </w:r>
      <w:r w:rsidR="009B443F" w:rsidRPr="00DF335C">
        <w:rPr>
          <w:rFonts w:ascii="Times New Roman" w:hAnsi="Times New Roman" w:cs="Times New Roman"/>
        </w:rPr>
        <w:t xml:space="preserve"> </w:t>
      </w:r>
      <w:r w:rsidR="00DA2508" w:rsidRPr="00DF335C">
        <w:rPr>
          <w:rFonts w:ascii="Times New Roman" w:hAnsi="Times New Roman" w:cs="Times New Roman"/>
        </w:rPr>
        <w:t>UEs according to the traffic model described in [4]</w:t>
      </w:r>
      <w:r w:rsidR="009B443F" w:rsidRPr="00DF335C">
        <w:rPr>
          <w:rFonts w:ascii="Times New Roman" w:hAnsi="Times New Roman" w:cs="Times New Roman"/>
        </w:rPr>
        <w:t xml:space="preserve">, given the assumption that UEs </w:t>
      </w:r>
      <w:r w:rsidR="00F05918" w:rsidRPr="001D793D">
        <w:rPr>
          <w:rFonts w:ascii="Times New Roman" w:hAnsi="Times New Roman" w:cs="Times New Roman"/>
        </w:rPr>
        <w:t>session w</w:t>
      </w:r>
      <w:r w:rsidR="00DB793E" w:rsidRPr="001D793D">
        <w:rPr>
          <w:rFonts w:ascii="Times New Roman" w:hAnsi="Times New Roman" w:cs="Times New Roman"/>
        </w:rPr>
        <w:t>ere</w:t>
      </w:r>
      <w:r w:rsidR="00F05918" w:rsidRPr="001D793D">
        <w:rPr>
          <w:rFonts w:ascii="Times New Roman" w:hAnsi="Times New Roman" w:cs="Times New Roman"/>
        </w:rPr>
        <w:t xml:space="preserve"> successfully transmitted within one</w:t>
      </w:r>
      <w:r w:rsidR="009B443F" w:rsidRPr="001D793D">
        <w:rPr>
          <w:rFonts w:ascii="Times New Roman" w:hAnsi="Times New Roman" w:cs="Times New Roman"/>
        </w:rPr>
        <w:t xml:space="preserve"> scheduling interval</w:t>
      </w:r>
      <w:r w:rsidR="00DA2508" w:rsidRPr="001D793D">
        <w:rPr>
          <w:rFonts w:ascii="Times New Roman" w:hAnsi="Times New Roman" w:cs="Times New Roman"/>
        </w:rPr>
        <w:t xml:space="preserve">. </w:t>
      </w:r>
    </w:p>
    <w:p w14:paraId="33872DBD" w14:textId="59A2ECC8" w:rsidR="00203FD2" w:rsidRDefault="001E6166" w:rsidP="00803CA7">
      <w:pPr>
        <w:spacing w:line="300" w:lineRule="auto"/>
        <w:jc w:val="both"/>
        <w:rPr>
          <w:rFonts w:ascii="Times New Roman" w:hAnsi="Times New Roman" w:cs="Times New Roman"/>
        </w:rPr>
      </w:pPr>
      <w:r>
        <w:rPr>
          <w:noProof/>
        </w:rPr>
        <w:lastRenderedPageBreak/>
        <w:drawing>
          <wp:inline distT="0" distB="0" distL="0" distR="0" wp14:anchorId="4B29CA9C" wp14:editId="5A62AAF7">
            <wp:extent cx="5187950" cy="3333750"/>
            <wp:effectExtent l="0" t="0" r="0" b="0"/>
            <wp:docPr id="3" name="Picture 3" descr="C:\Users\ymfouad\Desktop\GERAN  EC-GSM Project\EC-GSM final results May 19\UL\full buffer\without penalization\combined_Full_Buffer_without_penalization_200bps_reduc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ymfouad\Desktop\GERAN  EC-GSM Project\EC-GSM final results May 19\UL\full buffer\without penalization\combined_Full_Buffer_without_penalization_200bps_reduced.bmp"/>
                    <pic:cNvPicPr>
                      <a:picLocks noChangeAspect="1" noChangeArrowheads="1"/>
                    </pic:cNvPicPr>
                  </pic:nvPicPr>
                  <pic:blipFill rotWithShape="1">
                    <a:blip r:embed="rId9">
                      <a:extLst>
                        <a:ext uri="{28A0092B-C50C-407E-A947-70E740481C1C}">
                          <a14:useLocalDpi xmlns:a14="http://schemas.microsoft.com/office/drawing/2010/main" val="0"/>
                        </a:ext>
                      </a:extLst>
                    </a:blip>
                    <a:srcRect r="1209"/>
                    <a:stretch/>
                  </pic:blipFill>
                  <pic:spPr bwMode="auto">
                    <a:xfrm>
                      <a:off x="0" y="0"/>
                      <a:ext cx="5187950" cy="3333750"/>
                    </a:xfrm>
                    <a:prstGeom prst="rect">
                      <a:avLst/>
                    </a:prstGeom>
                    <a:noFill/>
                    <a:ln>
                      <a:noFill/>
                    </a:ln>
                    <a:extLst>
                      <a:ext uri="{53640926-AAD7-44D8-BBD7-CCE9431645EC}">
                        <a14:shadowObscured xmlns:a14="http://schemas.microsoft.com/office/drawing/2010/main"/>
                      </a:ext>
                    </a:extLst>
                  </pic:spPr>
                </pic:pic>
              </a:graphicData>
            </a:graphic>
          </wp:inline>
        </w:drawing>
      </w:r>
    </w:p>
    <w:p w14:paraId="096453F0" w14:textId="5F290FB4" w:rsidR="00203FD2" w:rsidRPr="00EE0BC9" w:rsidRDefault="00203FD2" w:rsidP="00203FD2">
      <w:pPr>
        <w:spacing w:line="300" w:lineRule="auto"/>
        <w:jc w:val="center"/>
        <w:rPr>
          <w:rFonts w:ascii="Times New Roman" w:hAnsi="Times New Roman" w:cs="Times New Roman"/>
          <w:color w:val="000000" w:themeColor="text1"/>
        </w:rPr>
      </w:pPr>
      <w:r w:rsidRPr="00EE0BC9">
        <w:rPr>
          <w:rFonts w:ascii="Times New Roman" w:hAnsi="Times New Roman" w:cs="Times New Roman"/>
          <w:b/>
          <w:color w:val="000000" w:themeColor="text1"/>
        </w:rPr>
        <w:t>Figure 2.</w:t>
      </w:r>
      <w:r w:rsidRPr="00EE0BC9">
        <w:rPr>
          <w:rFonts w:ascii="Times New Roman" w:hAnsi="Times New Roman" w:cs="Times New Roman"/>
          <w:color w:val="000000" w:themeColor="text1"/>
        </w:rPr>
        <w:t xml:space="preserve">  The UL device throughput CDFs of the EC-GSM system</w:t>
      </w:r>
      <w:r w:rsidR="00FE3621" w:rsidRPr="00EE0BC9">
        <w:rPr>
          <w:rFonts w:ascii="Times New Roman" w:hAnsi="Times New Roman" w:cs="Times New Roman"/>
          <w:color w:val="000000" w:themeColor="text1"/>
        </w:rPr>
        <w:t>.</w:t>
      </w:r>
    </w:p>
    <w:p w14:paraId="1BB087F2" w14:textId="30F012C6" w:rsidR="00DC1C92" w:rsidRPr="00EE0BC9" w:rsidRDefault="00DA2508" w:rsidP="00A856CE">
      <w:pPr>
        <w:spacing w:line="300" w:lineRule="auto"/>
        <w:ind w:firstLine="227"/>
        <w:jc w:val="both"/>
        <w:rPr>
          <w:rFonts w:ascii="Times New Roman" w:hAnsi="Times New Roman" w:cs="Times New Roman"/>
          <w:color w:val="000000" w:themeColor="text1"/>
        </w:rPr>
      </w:pPr>
      <w:r w:rsidRPr="00EE0BC9">
        <w:rPr>
          <w:rFonts w:ascii="Times New Roman" w:hAnsi="Times New Roman" w:cs="Times New Roman"/>
          <w:color w:val="000000" w:themeColor="text1"/>
        </w:rPr>
        <w:t>F</w:t>
      </w:r>
      <w:r w:rsidR="00333D8D" w:rsidRPr="00EE0BC9">
        <w:rPr>
          <w:rFonts w:ascii="Times New Roman" w:hAnsi="Times New Roman" w:cs="Times New Roman"/>
          <w:color w:val="000000" w:themeColor="text1"/>
        </w:rPr>
        <w:t>inally, i</w:t>
      </w:r>
      <w:r w:rsidR="00652F56" w:rsidRPr="00EE0BC9">
        <w:rPr>
          <w:rFonts w:ascii="Times New Roman" w:hAnsi="Times New Roman" w:cs="Times New Roman"/>
          <w:color w:val="000000" w:themeColor="text1"/>
        </w:rPr>
        <w:t xml:space="preserve">t is worth mentioning here that the </w:t>
      </w:r>
      <w:proofErr w:type="spellStart"/>
      <w:r w:rsidR="00183EC5" w:rsidRPr="00EE0BC9">
        <w:rPr>
          <w:rFonts w:ascii="Times New Roman" w:hAnsi="Times New Roman" w:cs="Times New Roman"/>
          <w:color w:val="000000" w:themeColor="text1"/>
        </w:rPr>
        <w:t>CIoT</w:t>
      </w:r>
      <w:proofErr w:type="spellEnd"/>
      <w:r w:rsidR="00183EC5" w:rsidRPr="00EE0BC9">
        <w:rPr>
          <w:rFonts w:ascii="Times New Roman" w:hAnsi="Times New Roman" w:cs="Times New Roman"/>
          <w:color w:val="000000" w:themeColor="text1"/>
        </w:rPr>
        <w:t xml:space="preserve"> applications in practice </w:t>
      </w:r>
      <w:r w:rsidR="00652F56" w:rsidRPr="00EE0BC9">
        <w:rPr>
          <w:rFonts w:ascii="Times New Roman" w:hAnsi="Times New Roman" w:cs="Times New Roman"/>
          <w:color w:val="000000" w:themeColor="text1"/>
        </w:rPr>
        <w:t>are expected to have very</w:t>
      </w:r>
      <w:r w:rsidR="00183EC5" w:rsidRPr="00EE0BC9">
        <w:rPr>
          <w:rFonts w:ascii="Times New Roman" w:hAnsi="Times New Roman" w:cs="Times New Roman"/>
          <w:color w:val="000000" w:themeColor="text1"/>
        </w:rPr>
        <w:t xml:space="preserve"> infrequent and sparse transmissions. Thus, the </w:t>
      </w:r>
      <w:r w:rsidR="002F6E5E" w:rsidRPr="00EE0BC9">
        <w:rPr>
          <w:rFonts w:ascii="Times New Roman" w:hAnsi="Times New Roman" w:cs="Times New Roman"/>
          <w:color w:val="000000" w:themeColor="text1"/>
        </w:rPr>
        <w:t>full-buffer</w:t>
      </w:r>
      <w:r w:rsidR="00183EC5" w:rsidRPr="00EE0BC9">
        <w:rPr>
          <w:rFonts w:ascii="Times New Roman" w:hAnsi="Times New Roman" w:cs="Times New Roman"/>
          <w:color w:val="000000" w:themeColor="text1"/>
        </w:rPr>
        <w:t xml:space="preserve"> traffic model </w:t>
      </w:r>
      <w:r w:rsidR="007C6370" w:rsidRPr="00EE0BC9">
        <w:rPr>
          <w:rFonts w:ascii="Times New Roman" w:hAnsi="Times New Roman" w:cs="Times New Roman"/>
          <w:color w:val="000000" w:themeColor="text1"/>
        </w:rPr>
        <w:t>assumption in</w:t>
      </w:r>
      <w:r w:rsidR="00BE72BC" w:rsidRPr="00EE0BC9">
        <w:rPr>
          <w:rFonts w:ascii="Times New Roman" w:hAnsi="Times New Roman" w:cs="Times New Roman"/>
          <w:color w:val="000000" w:themeColor="text1"/>
        </w:rPr>
        <w:t xml:space="preserve"> the simulations </w:t>
      </w:r>
      <w:r w:rsidR="00652F56" w:rsidRPr="00EE0BC9">
        <w:rPr>
          <w:rFonts w:ascii="Times New Roman" w:hAnsi="Times New Roman" w:cs="Times New Roman"/>
          <w:color w:val="000000" w:themeColor="text1"/>
        </w:rPr>
        <w:t>help</w:t>
      </w:r>
      <w:r w:rsidR="00A276CD" w:rsidRPr="00EE0BC9">
        <w:rPr>
          <w:rFonts w:ascii="Times New Roman" w:hAnsi="Times New Roman" w:cs="Times New Roman"/>
          <w:color w:val="000000" w:themeColor="text1"/>
        </w:rPr>
        <w:t>s in</w:t>
      </w:r>
      <w:r w:rsidR="00652F56" w:rsidRPr="00EE0BC9">
        <w:rPr>
          <w:rFonts w:ascii="Times New Roman" w:hAnsi="Times New Roman" w:cs="Times New Roman"/>
          <w:color w:val="000000" w:themeColor="text1"/>
        </w:rPr>
        <w:t xml:space="preserve"> understand</w:t>
      </w:r>
      <w:r w:rsidR="003A3BF4" w:rsidRPr="00EE0BC9">
        <w:rPr>
          <w:rFonts w:ascii="Times New Roman" w:hAnsi="Times New Roman" w:cs="Times New Roman"/>
          <w:color w:val="000000" w:themeColor="text1"/>
        </w:rPr>
        <w:t>ing</w:t>
      </w:r>
      <w:r w:rsidR="00183EC5" w:rsidRPr="00EE0BC9">
        <w:rPr>
          <w:rFonts w:ascii="Times New Roman" w:hAnsi="Times New Roman" w:cs="Times New Roman"/>
          <w:color w:val="000000" w:themeColor="text1"/>
        </w:rPr>
        <w:t xml:space="preserve"> the worst case </w:t>
      </w:r>
      <w:r w:rsidR="00333D8D" w:rsidRPr="00EE0BC9">
        <w:rPr>
          <w:rFonts w:ascii="Times New Roman" w:hAnsi="Times New Roman" w:cs="Times New Roman"/>
          <w:color w:val="000000" w:themeColor="text1"/>
        </w:rPr>
        <w:t xml:space="preserve">performance </w:t>
      </w:r>
      <w:r w:rsidR="009C7E32" w:rsidRPr="00EE0BC9">
        <w:rPr>
          <w:rFonts w:ascii="Times New Roman" w:hAnsi="Times New Roman" w:cs="Times New Roman"/>
          <w:color w:val="000000" w:themeColor="text1"/>
        </w:rPr>
        <w:t xml:space="preserve">for </w:t>
      </w:r>
      <w:r w:rsidR="00333D8D" w:rsidRPr="00EE0BC9">
        <w:rPr>
          <w:rFonts w:ascii="Times New Roman" w:hAnsi="Times New Roman" w:cs="Times New Roman"/>
          <w:color w:val="000000" w:themeColor="text1"/>
        </w:rPr>
        <w:t>EC-GSM</w:t>
      </w:r>
      <w:r w:rsidR="009C7E32" w:rsidRPr="00EE0BC9">
        <w:rPr>
          <w:rFonts w:ascii="Times New Roman" w:hAnsi="Times New Roman" w:cs="Times New Roman"/>
          <w:color w:val="000000" w:themeColor="text1"/>
        </w:rPr>
        <w:t xml:space="preserve"> deployment</w:t>
      </w:r>
      <w:r w:rsidR="00183EC5" w:rsidRPr="00EE0BC9">
        <w:rPr>
          <w:rFonts w:ascii="Times New Roman" w:hAnsi="Times New Roman" w:cs="Times New Roman"/>
          <w:color w:val="000000" w:themeColor="text1"/>
        </w:rPr>
        <w:t xml:space="preserve">. </w:t>
      </w:r>
      <w:r w:rsidR="002F6E5E" w:rsidRPr="00EE0BC9">
        <w:rPr>
          <w:rFonts w:ascii="Times New Roman" w:hAnsi="Times New Roman" w:cs="Times New Roman"/>
          <w:color w:val="000000" w:themeColor="text1"/>
        </w:rPr>
        <w:t xml:space="preserve"> </w:t>
      </w:r>
    </w:p>
    <w:p w14:paraId="224BC756" w14:textId="53F99FF1" w:rsidR="00F05918" w:rsidRPr="00EE0BC9" w:rsidRDefault="00F05918" w:rsidP="002C2DB7">
      <w:pPr>
        <w:spacing w:line="300" w:lineRule="auto"/>
        <w:ind w:left="227"/>
        <w:jc w:val="both"/>
        <w:rPr>
          <w:rFonts w:ascii="Times New Roman" w:hAnsi="Times New Roman" w:cs="Times New Roman"/>
          <w:b/>
          <w:color w:val="000000" w:themeColor="text1"/>
          <w:sz w:val="24"/>
          <w:szCs w:val="24"/>
        </w:rPr>
      </w:pPr>
      <w:r w:rsidRPr="00EE0BC9">
        <w:rPr>
          <w:rFonts w:ascii="Times New Roman" w:hAnsi="Times New Roman" w:cs="Times New Roman"/>
          <w:b/>
          <w:color w:val="000000" w:themeColor="text1"/>
          <w:sz w:val="24"/>
          <w:szCs w:val="24"/>
        </w:rPr>
        <w:t>4.</w:t>
      </w:r>
      <w:r w:rsidR="002723F8" w:rsidRPr="00EE0BC9">
        <w:rPr>
          <w:rFonts w:ascii="Times New Roman" w:hAnsi="Times New Roman" w:cs="Times New Roman"/>
          <w:b/>
          <w:color w:val="000000" w:themeColor="text1"/>
          <w:sz w:val="24"/>
          <w:szCs w:val="24"/>
        </w:rPr>
        <w:t>2</w:t>
      </w:r>
      <w:r w:rsidRPr="00EE0BC9">
        <w:rPr>
          <w:rFonts w:ascii="Times New Roman" w:hAnsi="Times New Roman" w:cs="Times New Roman"/>
          <w:b/>
          <w:color w:val="000000" w:themeColor="text1"/>
          <w:sz w:val="24"/>
          <w:szCs w:val="24"/>
        </w:rPr>
        <w:t xml:space="preserve"> System performance for MAR</w:t>
      </w:r>
      <w:r w:rsidR="00347C79" w:rsidRPr="00EE0BC9">
        <w:rPr>
          <w:rFonts w:ascii="Times New Roman" w:hAnsi="Times New Roman" w:cs="Times New Roman"/>
          <w:b/>
          <w:color w:val="000000" w:themeColor="text1"/>
          <w:sz w:val="24"/>
          <w:szCs w:val="24"/>
        </w:rPr>
        <w:t xml:space="preserve"> periodic </w:t>
      </w:r>
      <w:r w:rsidRPr="00EE0BC9">
        <w:rPr>
          <w:rFonts w:ascii="Times New Roman" w:hAnsi="Times New Roman" w:cs="Times New Roman"/>
          <w:b/>
          <w:color w:val="000000" w:themeColor="text1"/>
          <w:sz w:val="24"/>
          <w:szCs w:val="24"/>
        </w:rPr>
        <w:t>reporting</w:t>
      </w:r>
      <w:r w:rsidR="002C2DB7" w:rsidRPr="00EE0BC9">
        <w:rPr>
          <w:rFonts w:ascii="Times New Roman" w:hAnsi="Times New Roman" w:cs="Times New Roman"/>
          <w:b/>
          <w:color w:val="000000" w:themeColor="text1"/>
          <w:sz w:val="24"/>
          <w:szCs w:val="24"/>
        </w:rPr>
        <w:t xml:space="preserve"> and Network Command </w:t>
      </w:r>
      <w:r w:rsidR="00347C79" w:rsidRPr="00EE0BC9">
        <w:rPr>
          <w:rFonts w:ascii="Times New Roman" w:hAnsi="Times New Roman" w:cs="Times New Roman"/>
          <w:b/>
          <w:color w:val="000000" w:themeColor="text1"/>
          <w:sz w:val="24"/>
          <w:szCs w:val="24"/>
        </w:rPr>
        <w:t>traffic models</w:t>
      </w:r>
    </w:p>
    <w:p w14:paraId="0BA80A57" w14:textId="5A712F57" w:rsidR="001F71C4" w:rsidRPr="00EE0BC9" w:rsidRDefault="001F71C4" w:rsidP="00A74CE3">
      <w:pPr>
        <w:spacing w:line="300" w:lineRule="auto"/>
        <w:jc w:val="both"/>
        <w:rPr>
          <w:rFonts w:ascii="Times New Roman" w:hAnsi="Times New Roman" w:cs="Times New Roman"/>
          <w:b/>
          <w:color w:val="000000" w:themeColor="text1"/>
          <w:sz w:val="28"/>
          <w:szCs w:val="28"/>
        </w:rPr>
      </w:pPr>
      <w:r w:rsidRPr="00EE0BC9">
        <w:rPr>
          <w:rFonts w:ascii="Times New Roman" w:hAnsi="Times New Roman" w:cs="Times New Roman"/>
          <w:b/>
          <w:color w:val="000000" w:themeColor="text1"/>
          <w:sz w:val="24"/>
          <w:szCs w:val="24"/>
        </w:rPr>
        <w:tab/>
      </w:r>
      <w:r w:rsidRPr="00EE0BC9">
        <w:rPr>
          <w:rFonts w:ascii="Times New Roman" w:hAnsi="Times New Roman" w:cs="Times New Roman"/>
          <w:bCs/>
          <w:color w:val="000000" w:themeColor="text1"/>
        </w:rPr>
        <w:t>In this section, we evaluate the uplink performance of the EC-GSM with respect to the</w:t>
      </w:r>
      <w:r w:rsidR="00347C79" w:rsidRPr="00EE0BC9">
        <w:rPr>
          <w:rFonts w:ascii="Times New Roman" w:hAnsi="Times New Roman" w:cs="Times New Roman"/>
          <w:bCs/>
          <w:color w:val="000000" w:themeColor="text1"/>
        </w:rPr>
        <w:t xml:space="preserve"> traffic model described in [2] for system capacity evaluation. In this traffic model it is assumed that 20% of the packets will be generated from the Network Command</w:t>
      </w:r>
      <w:r w:rsidR="00EA0ADA" w:rsidRPr="00EE0BC9">
        <w:rPr>
          <w:rFonts w:ascii="Times New Roman" w:hAnsi="Times New Roman" w:cs="Times New Roman"/>
          <w:bCs/>
          <w:color w:val="000000" w:themeColor="text1"/>
        </w:rPr>
        <w:t xml:space="preserve"> (NC)</w:t>
      </w:r>
      <w:r w:rsidR="00347C79" w:rsidRPr="00EE0BC9">
        <w:rPr>
          <w:rFonts w:ascii="Times New Roman" w:hAnsi="Times New Roman" w:cs="Times New Roman"/>
          <w:bCs/>
          <w:color w:val="000000" w:themeColor="text1"/>
        </w:rPr>
        <w:t xml:space="preserve"> traffic model whereas the remaining 80% will be generated from the MAR periodic reporting traffic model [2]. </w:t>
      </w:r>
      <w:r w:rsidRPr="00EE0BC9">
        <w:rPr>
          <w:rFonts w:ascii="Times New Roman" w:hAnsi="Times New Roman" w:cs="Times New Roman"/>
          <w:bCs/>
          <w:color w:val="000000" w:themeColor="text1"/>
        </w:rPr>
        <w:t xml:space="preserve"> </w:t>
      </w:r>
      <w:r w:rsidR="00F44173">
        <w:rPr>
          <w:rFonts w:ascii="Times New Roman" w:hAnsi="Times New Roman" w:cs="Times New Roman"/>
          <w:bCs/>
          <w:color w:val="000000" w:themeColor="text1"/>
        </w:rPr>
        <w:t>In</w:t>
      </w:r>
      <w:r w:rsidRPr="00EE0BC9">
        <w:rPr>
          <w:rFonts w:ascii="Times New Roman" w:hAnsi="Times New Roman" w:cs="Times New Roman"/>
          <w:bCs/>
          <w:color w:val="000000" w:themeColor="text1"/>
        </w:rPr>
        <w:t xml:space="preserve"> this</w:t>
      </w:r>
      <w:r w:rsidR="00347C79" w:rsidRPr="00EE0BC9">
        <w:rPr>
          <w:rFonts w:ascii="Times New Roman" w:hAnsi="Times New Roman" w:cs="Times New Roman"/>
          <w:bCs/>
          <w:color w:val="000000" w:themeColor="text1"/>
        </w:rPr>
        <w:t xml:space="preserve"> traffic</w:t>
      </w:r>
      <w:r w:rsidRPr="00EE0BC9">
        <w:rPr>
          <w:rFonts w:ascii="Times New Roman" w:hAnsi="Times New Roman" w:cs="Times New Roman"/>
          <w:bCs/>
          <w:color w:val="000000" w:themeColor="text1"/>
        </w:rPr>
        <w:t xml:space="preserve"> model, the </w:t>
      </w:r>
      <w:r w:rsidR="008178FC" w:rsidRPr="00EE0BC9">
        <w:rPr>
          <w:rFonts w:ascii="Times New Roman" w:hAnsi="Times New Roman" w:cs="Times New Roman"/>
          <w:bCs/>
          <w:color w:val="000000" w:themeColor="text1"/>
        </w:rPr>
        <w:t xml:space="preserve">payload </w:t>
      </w:r>
      <w:r w:rsidRPr="00EE0BC9">
        <w:rPr>
          <w:rFonts w:ascii="Times New Roman" w:hAnsi="Times New Roman" w:cs="Times New Roman"/>
          <w:bCs/>
          <w:color w:val="000000" w:themeColor="text1"/>
        </w:rPr>
        <w:t>size follow</w:t>
      </w:r>
      <w:r w:rsidR="008178FC" w:rsidRPr="00EE0BC9">
        <w:rPr>
          <w:rFonts w:ascii="Times New Roman" w:hAnsi="Times New Roman" w:cs="Times New Roman"/>
          <w:bCs/>
          <w:color w:val="000000" w:themeColor="text1"/>
        </w:rPr>
        <w:t>s</w:t>
      </w:r>
      <w:r w:rsidRPr="00EE0BC9">
        <w:rPr>
          <w:rFonts w:ascii="Times New Roman" w:hAnsi="Times New Roman" w:cs="Times New Roman"/>
          <w:bCs/>
          <w:color w:val="000000" w:themeColor="text1"/>
        </w:rPr>
        <w:t xml:space="preserve"> a Pareto distribution with minimum and maximum payload sizes of 20 and 200</w:t>
      </w:r>
      <w:r w:rsidR="00DB793E" w:rsidRPr="00EE0BC9">
        <w:rPr>
          <w:rFonts w:ascii="Times New Roman" w:hAnsi="Times New Roman" w:cs="Times New Roman"/>
          <w:bCs/>
          <w:color w:val="000000" w:themeColor="text1"/>
        </w:rPr>
        <w:t xml:space="preserve"> bytes</w:t>
      </w:r>
      <w:r w:rsidRPr="00EE0BC9">
        <w:rPr>
          <w:rFonts w:ascii="Times New Roman" w:hAnsi="Times New Roman" w:cs="Times New Roman"/>
          <w:bCs/>
          <w:color w:val="000000" w:themeColor="text1"/>
        </w:rPr>
        <w:t>, respectively.</w:t>
      </w:r>
      <w:r w:rsidR="000D2120" w:rsidRPr="00EE0BC9">
        <w:rPr>
          <w:rFonts w:ascii="Times New Roman" w:hAnsi="Times New Roman" w:cs="Times New Roman"/>
          <w:bCs/>
          <w:color w:val="000000" w:themeColor="text1"/>
        </w:rPr>
        <w:t xml:space="preserve"> Note that, for each payload there is a 65 bytes header overhead at the SNDCP layer as well as 15 bytes SNDCP to MAC overhead, i.e., each payload has an overhead of approximately 80 bytes at the MAC layer. </w:t>
      </w:r>
      <w:r w:rsidRPr="00EE0BC9">
        <w:rPr>
          <w:rFonts w:ascii="Times New Roman" w:hAnsi="Times New Roman" w:cs="Times New Roman"/>
          <w:color w:val="000000" w:themeColor="text1"/>
        </w:rPr>
        <w:t xml:space="preserve">The </w:t>
      </w:r>
      <w:r w:rsidR="00F02513" w:rsidRPr="00EE0BC9">
        <w:rPr>
          <w:rFonts w:ascii="Times New Roman" w:hAnsi="Times New Roman" w:cs="Times New Roman"/>
          <w:color w:val="000000" w:themeColor="text1"/>
        </w:rPr>
        <w:t>delivered reports/hour/200kHz versus</w:t>
      </w:r>
      <w:r w:rsidR="00882FA7" w:rsidRPr="00EE0BC9">
        <w:rPr>
          <w:rFonts w:ascii="Times New Roman" w:hAnsi="Times New Roman" w:cs="Times New Roman"/>
          <w:color w:val="000000" w:themeColor="text1"/>
        </w:rPr>
        <w:t xml:space="preserve"> the offered traffic</w:t>
      </w:r>
      <w:r w:rsidRPr="00EE0BC9">
        <w:rPr>
          <w:rFonts w:ascii="Times New Roman" w:hAnsi="Times New Roman" w:cs="Times New Roman"/>
          <w:color w:val="000000" w:themeColor="text1"/>
        </w:rPr>
        <w:t xml:space="preserve"> and the </w:t>
      </w:r>
      <w:r w:rsidR="0098026E" w:rsidRPr="00EE0BC9">
        <w:rPr>
          <w:rFonts w:ascii="Times New Roman" w:hAnsi="Times New Roman" w:cs="Times New Roman"/>
          <w:color w:val="000000" w:themeColor="text1"/>
        </w:rPr>
        <w:t>reports</w:t>
      </w:r>
      <w:r w:rsidR="00DB793E" w:rsidRPr="00EE0BC9">
        <w:rPr>
          <w:rFonts w:ascii="Times New Roman" w:hAnsi="Times New Roman" w:cs="Times New Roman"/>
          <w:color w:val="000000" w:themeColor="text1"/>
        </w:rPr>
        <w:t>’ delay CDF</w:t>
      </w:r>
      <w:r w:rsidRPr="00EE0BC9">
        <w:rPr>
          <w:rFonts w:ascii="Times New Roman" w:hAnsi="Times New Roman" w:cs="Times New Roman"/>
          <w:color w:val="000000" w:themeColor="text1"/>
        </w:rPr>
        <w:t xml:space="preserve"> </w:t>
      </w:r>
      <w:r w:rsidR="00DB793E" w:rsidRPr="00EE0BC9">
        <w:rPr>
          <w:rFonts w:ascii="Times New Roman" w:hAnsi="Times New Roman" w:cs="Times New Roman"/>
          <w:color w:val="000000" w:themeColor="text1"/>
        </w:rPr>
        <w:t>for</w:t>
      </w:r>
      <w:r w:rsidRPr="00EE0BC9">
        <w:rPr>
          <w:rFonts w:ascii="Times New Roman" w:hAnsi="Times New Roman" w:cs="Times New Roman"/>
          <w:color w:val="000000" w:themeColor="text1"/>
        </w:rPr>
        <w:t xml:space="preserve"> t</w:t>
      </w:r>
      <w:r w:rsidR="00DB793E" w:rsidRPr="00EE0BC9">
        <w:rPr>
          <w:rFonts w:ascii="Times New Roman" w:hAnsi="Times New Roman" w:cs="Times New Roman"/>
          <w:color w:val="000000" w:themeColor="text1"/>
        </w:rPr>
        <w:t>he traffic model [2]</w:t>
      </w:r>
      <w:r w:rsidRPr="00EE0BC9">
        <w:rPr>
          <w:rFonts w:ascii="Times New Roman" w:hAnsi="Times New Roman" w:cs="Times New Roman"/>
          <w:color w:val="000000" w:themeColor="text1"/>
        </w:rPr>
        <w:t>, are presented in Figure</w:t>
      </w:r>
      <w:r w:rsidR="00DB793E" w:rsidRPr="00EE0BC9">
        <w:rPr>
          <w:rFonts w:ascii="Times New Roman" w:hAnsi="Times New Roman" w:cs="Times New Roman"/>
          <w:color w:val="000000" w:themeColor="text1"/>
        </w:rPr>
        <w:t>s</w:t>
      </w:r>
      <w:r w:rsidRPr="00EE0BC9">
        <w:rPr>
          <w:rFonts w:ascii="Times New Roman" w:hAnsi="Times New Roman" w:cs="Times New Roman"/>
          <w:color w:val="000000" w:themeColor="text1"/>
        </w:rPr>
        <w:t xml:space="preserve"> </w:t>
      </w:r>
      <w:r w:rsidR="002C2DB7" w:rsidRPr="00EE0BC9">
        <w:rPr>
          <w:rFonts w:ascii="Times New Roman" w:hAnsi="Times New Roman" w:cs="Times New Roman"/>
          <w:color w:val="000000" w:themeColor="text1"/>
        </w:rPr>
        <w:t>5</w:t>
      </w:r>
      <w:r w:rsidRPr="00EE0BC9">
        <w:rPr>
          <w:rFonts w:ascii="Times New Roman" w:hAnsi="Times New Roman" w:cs="Times New Roman"/>
          <w:color w:val="000000" w:themeColor="text1"/>
        </w:rPr>
        <w:t xml:space="preserve"> and </w:t>
      </w:r>
      <w:r w:rsidR="002C2DB7" w:rsidRPr="00EE0BC9">
        <w:rPr>
          <w:rFonts w:ascii="Times New Roman" w:hAnsi="Times New Roman" w:cs="Times New Roman"/>
          <w:color w:val="000000" w:themeColor="text1"/>
        </w:rPr>
        <w:t>6</w:t>
      </w:r>
      <w:r w:rsidRPr="00EE0BC9">
        <w:rPr>
          <w:rFonts w:ascii="Times New Roman" w:hAnsi="Times New Roman" w:cs="Times New Roman"/>
          <w:color w:val="000000" w:themeColor="text1"/>
        </w:rPr>
        <w:t>, respectively.</w:t>
      </w:r>
      <w:r w:rsidR="008178FC" w:rsidRPr="00EE0BC9">
        <w:rPr>
          <w:rFonts w:ascii="Times New Roman" w:hAnsi="Times New Roman" w:cs="Times New Roman"/>
          <w:color w:val="000000" w:themeColor="text1"/>
        </w:rPr>
        <w:t xml:space="preserve"> </w:t>
      </w:r>
      <w:r w:rsidR="00F02513" w:rsidRPr="00EE0BC9">
        <w:rPr>
          <w:rFonts w:ascii="Times New Roman" w:hAnsi="Times New Roman" w:cs="Times New Roman"/>
          <w:color w:val="000000" w:themeColor="text1"/>
        </w:rPr>
        <w:t>Note that</w:t>
      </w:r>
      <w:r w:rsidR="001F2C95" w:rsidRPr="00EE0BC9">
        <w:rPr>
          <w:rFonts w:ascii="Times New Roman" w:hAnsi="Times New Roman" w:cs="Times New Roman"/>
          <w:color w:val="000000" w:themeColor="text1"/>
        </w:rPr>
        <w:t xml:space="preserve"> for MAR periodic reporting</w:t>
      </w:r>
      <w:r w:rsidR="00F02513" w:rsidRPr="00EE0BC9">
        <w:rPr>
          <w:rFonts w:ascii="Times New Roman" w:hAnsi="Times New Roman" w:cs="Times New Roman"/>
          <w:color w:val="000000" w:themeColor="text1"/>
        </w:rPr>
        <w:t xml:space="preserve">, </w:t>
      </w:r>
      <w:r w:rsidR="00F02513" w:rsidRPr="00EE0BC9">
        <w:rPr>
          <w:rFonts w:ascii="Times New Roman" w:hAnsi="Times New Roman" w:cs="Times New Roman"/>
          <w:bCs/>
          <w:color w:val="000000" w:themeColor="text1"/>
        </w:rPr>
        <w:t>approximately 6.8</w:t>
      </w:r>
      <w:r w:rsidR="008178FC" w:rsidRPr="00EE0BC9">
        <w:rPr>
          <w:rFonts w:ascii="Times New Roman" w:hAnsi="Times New Roman" w:cs="Times New Roman"/>
          <w:bCs/>
          <w:color w:val="000000" w:themeColor="text1"/>
        </w:rPr>
        <w:t>1</w:t>
      </w:r>
      <w:r w:rsidR="00F02513" w:rsidRPr="00EE0BC9">
        <w:rPr>
          <w:rFonts w:ascii="Times New Roman" w:hAnsi="Times New Roman" w:cs="Times New Roman"/>
          <w:bCs/>
          <w:color w:val="000000" w:themeColor="text1"/>
        </w:rPr>
        <w:t xml:space="preserve"> reports per second per sector on average correspond to 52547 UEs per sector</w:t>
      </w:r>
      <w:r w:rsidR="008178FC" w:rsidRPr="00EE0BC9">
        <w:rPr>
          <w:rFonts w:ascii="Times New Roman" w:hAnsi="Times New Roman" w:cs="Times New Roman"/>
          <w:bCs/>
          <w:color w:val="000000" w:themeColor="text1"/>
        </w:rPr>
        <w:t xml:space="preserve"> [6]</w:t>
      </w:r>
      <w:r w:rsidR="00F02513" w:rsidRPr="00EE0BC9">
        <w:rPr>
          <w:rFonts w:ascii="Times New Roman" w:hAnsi="Times New Roman" w:cs="Times New Roman"/>
          <w:bCs/>
          <w:color w:val="000000" w:themeColor="text1"/>
        </w:rPr>
        <w:t>.</w:t>
      </w:r>
      <w:r w:rsidR="00F02513" w:rsidRPr="00EE0BC9">
        <w:rPr>
          <w:rFonts w:ascii="Times New Roman" w:hAnsi="Times New Roman" w:cs="Times New Roman"/>
          <w:color w:val="000000" w:themeColor="text1"/>
        </w:rPr>
        <w:t xml:space="preserve"> </w:t>
      </w:r>
      <w:r w:rsidR="001F2C95" w:rsidRPr="00EE0BC9">
        <w:rPr>
          <w:rFonts w:ascii="Times New Roman" w:hAnsi="Times New Roman" w:cs="Times New Roman"/>
          <w:color w:val="000000" w:themeColor="text1"/>
        </w:rPr>
        <w:t xml:space="preserve">In this work, </w:t>
      </w:r>
      <w:r w:rsidR="008178FC" w:rsidRPr="00EE0BC9">
        <w:rPr>
          <w:rFonts w:ascii="Times New Roman" w:hAnsi="Times New Roman" w:cs="Times New Roman"/>
          <w:color w:val="000000" w:themeColor="text1"/>
        </w:rPr>
        <w:t>the</w:t>
      </w:r>
      <w:r w:rsidRPr="00EE0BC9">
        <w:rPr>
          <w:rFonts w:ascii="Times New Roman" w:hAnsi="Times New Roman" w:cs="Times New Roman"/>
          <w:color w:val="000000" w:themeColor="text1"/>
        </w:rPr>
        <w:t xml:space="preserve"> scheduling mechanism discussed in Section 3 was employed.</w:t>
      </w:r>
      <w:r w:rsidR="008178FC" w:rsidRPr="00EE0BC9">
        <w:rPr>
          <w:rFonts w:ascii="Times New Roman" w:hAnsi="Times New Roman" w:cs="Times New Roman"/>
          <w:color w:val="000000" w:themeColor="text1"/>
        </w:rPr>
        <w:t xml:space="preserve"> In addition, w</w:t>
      </w:r>
      <w:r w:rsidR="008178FC" w:rsidRPr="00EE0BC9">
        <w:rPr>
          <w:rFonts w:ascii="Times New Roman" w:hAnsi="Times New Roman" w:cs="Times New Roman"/>
          <w:color w:val="000000" w:themeColor="text1"/>
        </w:rPr>
        <w:t xml:space="preserve">hen evaluating the packet delays, we included both the random access delay, i.e., the delay associated with requesting the UL resources from the base station, as well as the synchronization delays, i.e., the delay associated with detecting and decoding the PSCH. However, we note that the random access delay is applied only to the MAR periodic reporting </w:t>
      </w:r>
      <w:r w:rsidR="008178FC" w:rsidRPr="00EE0BC9">
        <w:rPr>
          <w:rFonts w:ascii="Times New Roman" w:hAnsi="Times New Roman" w:cs="Times New Roman"/>
          <w:color w:val="000000" w:themeColor="text1"/>
        </w:rPr>
        <w:t>traffic</w:t>
      </w:r>
      <w:r w:rsidR="00DF313F" w:rsidRPr="00EE0BC9">
        <w:rPr>
          <w:rFonts w:ascii="Times New Roman" w:hAnsi="Times New Roman" w:cs="Times New Roman"/>
          <w:color w:val="000000" w:themeColor="text1"/>
        </w:rPr>
        <w:t xml:space="preserve">. This is because, for the NC traffic, </w:t>
      </w:r>
      <w:r w:rsidR="00953423" w:rsidRPr="00EE0BC9">
        <w:rPr>
          <w:rFonts w:ascii="Times New Roman" w:hAnsi="Times New Roman" w:cs="Times New Roman"/>
          <w:color w:val="000000" w:themeColor="text1"/>
        </w:rPr>
        <w:t xml:space="preserve">it is assumed that the device is </w:t>
      </w:r>
      <w:r w:rsidR="00916106" w:rsidRPr="00EE0BC9">
        <w:rPr>
          <w:rFonts w:ascii="Times New Roman" w:hAnsi="Times New Roman" w:cs="Times New Roman"/>
          <w:color w:val="000000" w:themeColor="text1"/>
        </w:rPr>
        <w:t xml:space="preserve">already </w:t>
      </w:r>
      <w:r w:rsidR="00953423" w:rsidRPr="00EE0BC9">
        <w:rPr>
          <w:rFonts w:ascii="Times New Roman" w:hAnsi="Times New Roman" w:cs="Times New Roman"/>
          <w:color w:val="000000" w:themeColor="text1"/>
        </w:rPr>
        <w:t xml:space="preserve">in the ready </w:t>
      </w:r>
      <w:r w:rsidR="00DF313F" w:rsidRPr="00EE0BC9">
        <w:rPr>
          <w:rFonts w:ascii="Times New Roman" w:hAnsi="Times New Roman" w:cs="Times New Roman"/>
          <w:color w:val="000000" w:themeColor="text1"/>
        </w:rPr>
        <w:t>state</w:t>
      </w:r>
      <w:r w:rsidR="00953423" w:rsidRPr="00EE0BC9">
        <w:rPr>
          <w:rFonts w:ascii="Times New Roman" w:hAnsi="Times New Roman" w:cs="Times New Roman"/>
          <w:color w:val="000000" w:themeColor="text1"/>
        </w:rPr>
        <w:t xml:space="preserve"> </w:t>
      </w:r>
      <w:r w:rsidR="00916106" w:rsidRPr="00EE0BC9">
        <w:rPr>
          <w:rFonts w:ascii="Times New Roman" w:hAnsi="Times New Roman" w:cs="Times New Roman"/>
          <w:color w:val="000000" w:themeColor="text1"/>
        </w:rPr>
        <w:t>due to the fact that it received the DL</w:t>
      </w:r>
      <w:r w:rsidR="00953423" w:rsidRPr="00EE0BC9">
        <w:rPr>
          <w:rFonts w:ascii="Times New Roman" w:hAnsi="Times New Roman" w:cs="Times New Roman"/>
          <w:color w:val="000000" w:themeColor="text1"/>
        </w:rPr>
        <w:t xml:space="preserve"> network command</w:t>
      </w:r>
      <w:r w:rsidR="00916106" w:rsidRPr="00EE0BC9">
        <w:rPr>
          <w:rFonts w:ascii="Times New Roman" w:hAnsi="Times New Roman" w:cs="Times New Roman"/>
          <w:color w:val="000000" w:themeColor="text1"/>
        </w:rPr>
        <w:t xml:space="preserve"> </w:t>
      </w:r>
      <w:r w:rsidR="00A74CE3">
        <w:rPr>
          <w:rFonts w:ascii="Times New Roman" w:hAnsi="Times New Roman" w:cs="Times New Roman"/>
          <w:color w:val="000000" w:themeColor="text1"/>
        </w:rPr>
        <w:t>report</w:t>
      </w:r>
      <w:r w:rsidR="00DF313F" w:rsidRPr="00EE0BC9">
        <w:rPr>
          <w:rFonts w:ascii="Times New Roman" w:hAnsi="Times New Roman" w:cs="Times New Roman"/>
          <w:color w:val="000000" w:themeColor="text1"/>
        </w:rPr>
        <w:t xml:space="preserve"> and thus it does not need </w:t>
      </w:r>
      <w:r w:rsidR="00DF313F" w:rsidRPr="00EE0BC9">
        <w:rPr>
          <w:rFonts w:ascii="Times New Roman" w:hAnsi="Times New Roman" w:cs="Times New Roman"/>
          <w:color w:val="000000" w:themeColor="text1"/>
        </w:rPr>
        <w:lastRenderedPageBreak/>
        <w:t>to do random access</w:t>
      </w:r>
      <w:r w:rsidR="00916106" w:rsidRPr="00EE0BC9">
        <w:rPr>
          <w:rFonts w:ascii="Times New Roman" w:hAnsi="Times New Roman" w:cs="Times New Roman"/>
          <w:color w:val="000000" w:themeColor="text1"/>
        </w:rPr>
        <w:t>.</w:t>
      </w:r>
      <w:r w:rsidR="008178FC" w:rsidRPr="00EE0BC9">
        <w:rPr>
          <w:rFonts w:ascii="Times New Roman" w:hAnsi="Times New Roman" w:cs="Times New Roman"/>
          <w:color w:val="000000" w:themeColor="text1"/>
        </w:rPr>
        <w:t xml:space="preserve"> In addition, when evaluating the random access delays, it is assumed that each device can perform up to a maximum of 6 random access attempts and that a collision between two or more devices would result in the base station not being able to decode the access requests and subsequently a back off delay of 1.5 seconds for the colliding devices [</w:t>
      </w:r>
      <w:r w:rsidR="008178FC" w:rsidRPr="00EE0BC9">
        <w:rPr>
          <w:rFonts w:ascii="Times New Roman" w:hAnsi="Times New Roman" w:cs="Times New Roman"/>
          <w:color w:val="000000" w:themeColor="text1"/>
        </w:rPr>
        <w:t>7</w:t>
      </w:r>
      <w:r w:rsidR="008178FC" w:rsidRPr="00EE0BC9">
        <w:rPr>
          <w:rFonts w:ascii="Times New Roman" w:hAnsi="Times New Roman" w:cs="Times New Roman"/>
          <w:color w:val="000000" w:themeColor="text1"/>
        </w:rPr>
        <w:t xml:space="preserve">]. </w:t>
      </w:r>
      <w:r w:rsidRPr="00EE0BC9">
        <w:rPr>
          <w:rFonts w:ascii="Times New Roman" w:hAnsi="Times New Roman" w:cs="Times New Roman"/>
          <w:color w:val="000000" w:themeColor="text1"/>
        </w:rPr>
        <w:t xml:space="preserve"> </w:t>
      </w:r>
      <w:r w:rsidR="00347C79" w:rsidRPr="00EE0BC9">
        <w:rPr>
          <w:rFonts w:ascii="Times New Roman" w:hAnsi="Times New Roman" w:cs="Times New Roman"/>
          <w:color w:val="000000" w:themeColor="text1"/>
        </w:rPr>
        <w:t xml:space="preserve">From Figure </w:t>
      </w:r>
      <w:r w:rsidR="002723F8" w:rsidRPr="00EE0BC9">
        <w:rPr>
          <w:rFonts w:ascii="Times New Roman" w:hAnsi="Times New Roman" w:cs="Times New Roman"/>
          <w:color w:val="000000" w:themeColor="text1"/>
        </w:rPr>
        <w:t>4</w:t>
      </w:r>
      <w:r w:rsidR="00347C79" w:rsidRPr="00EE0BC9">
        <w:rPr>
          <w:rFonts w:ascii="Times New Roman" w:hAnsi="Times New Roman" w:cs="Times New Roman"/>
          <w:color w:val="000000" w:themeColor="text1"/>
        </w:rPr>
        <w:t xml:space="preserve">, it can be clearly seen that there exists a </w:t>
      </w:r>
      <w:r w:rsidRPr="00EE0BC9">
        <w:rPr>
          <w:rFonts w:ascii="Times New Roman" w:hAnsi="Times New Roman" w:cs="Times New Roman"/>
          <w:color w:val="000000" w:themeColor="text1"/>
        </w:rPr>
        <w:t>linear relationship between</w:t>
      </w:r>
      <w:r w:rsidR="00347C79" w:rsidRPr="00EE0BC9">
        <w:rPr>
          <w:rFonts w:ascii="Times New Roman" w:hAnsi="Times New Roman" w:cs="Times New Roman"/>
          <w:color w:val="000000" w:themeColor="text1"/>
        </w:rPr>
        <w:t xml:space="preserve"> the </w:t>
      </w:r>
      <w:r w:rsidRPr="00EE0BC9">
        <w:rPr>
          <w:rFonts w:ascii="Times New Roman" w:hAnsi="Times New Roman" w:cs="Times New Roman"/>
          <w:color w:val="000000" w:themeColor="text1"/>
        </w:rPr>
        <w:t>offered traffic and carried traffic</w:t>
      </w:r>
      <w:r w:rsidR="00347C79" w:rsidRPr="00EE0BC9">
        <w:rPr>
          <w:rFonts w:ascii="Times New Roman" w:hAnsi="Times New Roman" w:cs="Times New Roman"/>
          <w:color w:val="000000" w:themeColor="text1"/>
        </w:rPr>
        <w:t>, which indicates</w:t>
      </w:r>
      <w:r w:rsidR="00CC13BA" w:rsidRPr="00EE0BC9">
        <w:rPr>
          <w:rFonts w:ascii="Times New Roman" w:hAnsi="Times New Roman" w:cs="Times New Roman"/>
          <w:color w:val="000000" w:themeColor="text1"/>
        </w:rPr>
        <w:t xml:space="preserve"> that all the offered traffic was transmitted without causing a significant increase in the buffer size. In other words, i</w:t>
      </w:r>
      <w:r w:rsidRPr="00EE0BC9">
        <w:rPr>
          <w:rFonts w:ascii="Times New Roman" w:hAnsi="Times New Roman" w:cs="Times New Roman"/>
          <w:color w:val="000000" w:themeColor="text1"/>
        </w:rPr>
        <w:t>t indicates that</w:t>
      </w:r>
      <w:r w:rsidR="0094589F" w:rsidRPr="00EE0BC9">
        <w:rPr>
          <w:rFonts w:ascii="Times New Roman" w:hAnsi="Times New Roman" w:cs="Times New Roman"/>
          <w:color w:val="000000" w:themeColor="text1"/>
        </w:rPr>
        <w:t xml:space="preserve"> the system is capable of handling </w:t>
      </w:r>
      <w:r w:rsidR="00CC13BA" w:rsidRPr="00EE0BC9">
        <w:rPr>
          <w:rFonts w:ascii="Times New Roman" w:hAnsi="Times New Roman" w:cs="Times New Roman"/>
          <w:color w:val="000000" w:themeColor="text1"/>
        </w:rPr>
        <w:t xml:space="preserve">the traffic without </w:t>
      </w:r>
      <w:r w:rsidR="00652CF9" w:rsidRPr="00EE0BC9">
        <w:rPr>
          <w:rFonts w:ascii="Times New Roman" w:hAnsi="Times New Roman" w:cs="Times New Roman"/>
          <w:color w:val="000000" w:themeColor="text1"/>
        </w:rPr>
        <w:t xml:space="preserve">having a significant impact on the </w:t>
      </w:r>
      <w:r w:rsidR="0094589F" w:rsidRPr="00EE0BC9">
        <w:rPr>
          <w:rFonts w:ascii="Times New Roman" w:hAnsi="Times New Roman" w:cs="Times New Roman"/>
          <w:color w:val="000000" w:themeColor="text1"/>
        </w:rPr>
        <w:t xml:space="preserve">packet delays as shown in Figure </w:t>
      </w:r>
      <w:r w:rsidR="002723F8" w:rsidRPr="00EE0BC9">
        <w:rPr>
          <w:rFonts w:ascii="Times New Roman" w:hAnsi="Times New Roman" w:cs="Times New Roman"/>
          <w:color w:val="000000" w:themeColor="text1"/>
        </w:rPr>
        <w:t>5</w:t>
      </w:r>
      <w:r w:rsidR="0094589F" w:rsidRPr="00EE0BC9">
        <w:rPr>
          <w:rFonts w:ascii="Times New Roman" w:hAnsi="Times New Roman" w:cs="Times New Roman"/>
          <w:color w:val="000000" w:themeColor="text1"/>
        </w:rPr>
        <w:t>.</w:t>
      </w:r>
      <w:r w:rsidR="00383D68" w:rsidRPr="00EE0BC9">
        <w:rPr>
          <w:rFonts w:ascii="Times New Roman" w:hAnsi="Times New Roman" w:cs="Times New Roman"/>
          <w:color w:val="000000" w:themeColor="text1"/>
        </w:rPr>
        <w:t xml:space="preserve"> </w:t>
      </w:r>
      <w:r w:rsidR="00744C13" w:rsidRPr="00EE0BC9">
        <w:rPr>
          <w:rFonts w:ascii="Times New Roman" w:hAnsi="Times New Roman" w:cs="Times New Roman"/>
          <w:color w:val="000000" w:themeColor="text1"/>
        </w:rPr>
        <w:t xml:space="preserve">  </w:t>
      </w:r>
    </w:p>
    <w:p w14:paraId="12730863" w14:textId="77777777" w:rsidR="00FE3621" w:rsidRPr="00EE0BC9" w:rsidRDefault="00FE3621" w:rsidP="00FE3621">
      <w:pPr>
        <w:spacing w:line="300" w:lineRule="auto"/>
        <w:jc w:val="both"/>
        <w:rPr>
          <w:rFonts w:ascii="Times New Roman" w:hAnsi="Times New Roman" w:cs="Times New Roman"/>
          <w:b/>
          <w:color w:val="000000" w:themeColor="text1"/>
          <w:sz w:val="28"/>
          <w:szCs w:val="28"/>
        </w:rPr>
      </w:pPr>
    </w:p>
    <w:p w14:paraId="6215757C" w14:textId="062889DB" w:rsidR="00FE3621" w:rsidRPr="00EE0BC9" w:rsidRDefault="00CC0B00" w:rsidP="002F596B">
      <w:pPr>
        <w:spacing w:line="300" w:lineRule="auto"/>
        <w:jc w:val="both"/>
        <w:rPr>
          <w:rFonts w:ascii="Times New Roman" w:hAnsi="Times New Roman" w:cs="Times New Roman"/>
          <w:b/>
          <w:color w:val="000000" w:themeColor="text1"/>
          <w:sz w:val="28"/>
          <w:szCs w:val="28"/>
        </w:rPr>
      </w:pPr>
      <w:r w:rsidRPr="00EE0BC9">
        <w:rPr>
          <w:rFonts w:ascii="Times New Roman" w:hAnsi="Times New Roman" w:cs="Times New Roman"/>
          <w:b/>
          <w:noProof/>
          <w:color w:val="000000" w:themeColor="text1"/>
          <w:sz w:val="28"/>
          <w:szCs w:val="28"/>
        </w:rPr>
        <w:drawing>
          <wp:inline distT="0" distB="0" distL="0" distR="0" wp14:anchorId="4D8A25A4" wp14:editId="63FD440D">
            <wp:extent cx="5248275" cy="3837305"/>
            <wp:effectExtent l="0" t="0" r="9525" b="0"/>
            <wp:docPr id="1" name="Picture 1" descr="C:\Users\ymfouad\Desktop\Ericsson Comments on the SLS results June 23rd\results\UL_offered_vs_carried_traffic.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mfouad\Desktop\Ericsson Comments on the SLS results June 23rd\results\UL_offered_vs_carried_traffic.b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48275" cy="3837305"/>
                    </a:xfrm>
                    <a:prstGeom prst="rect">
                      <a:avLst/>
                    </a:prstGeom>
                    <a:noFill/>
                    <a:ln>
                      <a:noFill/>
                    </a:ln>
                  </pic:spPr>
                </pic:pic>
              </a:graphicData>
            </a:graphic>
          </wp:inline>
        </w:drawing>
      </w:r>
    </w:p>
    <w:p w14:paraId="489461B1" w14:textId="5A65BE01" w:rsidR="00FE3621" w:rsidRPr="00EE0BC9" w:rsidRDefault="00FE3621" w:rsidP="002F596B">
      <w:pPr>
        <w:spacing w:line="300" w:lineRule="auto"/>
        <w:jc w:val="center"/>
        <w:rPr>
          <w:rFonts w:ascii="Times New Roman" w:hAnsi="Times New Roman" w:cs="Times New Roman"/>
          <w:color w:val="000000" w:themeColor="text1"/>
        </w:rPr>
      </w:pPr>
      <w:r w:rsidRPr="00EE0BC9">
        <w:rPr>
          <w:rFonts w:ascii="Times New Roman" w:hAnsi="Times New Roman" w:cs="Times New Roman"/>
          <w:b/>
          <w:color w:val="000000" w:themeColor="text1"/>
        </w:rPr>
        <w:t xml:space="preserve">Figure </w:t>
      </w:r>
      <w:r w:rsidR="002723F8" w:rsidRPr="00EE0BC9">
        <w:rPr>
          <w:rFonts w:ascii="Times New Roman" w:hAnsi="Times New Roman" w:cs="Times New Roman"/>
          <w:b/>
          <w:color w:val="000000" w:themeColor="text1"/>
        </w:rPr>
        <w:t>4</w:t>
      </w:r>
      <w:r w:rsidRPr="00EE0BC9">
        <w:rPr>
          <w:rFonts w:ascii="Times New Roman" w:hAnsi="Times New Roman" w:cs="Times New Roman"/>
          <w:b/>
          <w:color w:val="000000" w:themeColor="text1"/>
        </w:rPr>
        <w:t>.</w:t>
      </w:r>
      <w:r w:rsidRPr="00EE0BC9">
        <w:rPr>
          <w:rFonts w:ascii="Times New Roman" w:hAnsi="Times New Roman" w:cs="Times New Roman"/>
          <w:color w:val="000000" w:themeColor="text1"/>
        </w:rPr>
        <w:t xml:space="preserve">  The </w:t>
      </w:r>
      <w:r w:rsidR="00F02513" w:rsidRPr="00EE0BC9">
        <w:rPr>
          <w:rFonts w:ascii="Times New Roman" w:hAnsi="Times New Roman" w:cs="Times New Roman"/>
          <w:color w:val="000000" w:themeColor="text1"/>
        </w:rPr>
        <w:t>Delivered reports/hour/200kHz versus # of</w:t>
      </w:r>
      <w:r w:rsidR="002F596B" w:rsidRPr="00EE0BC9">
        <w:rPr>
          <w:rFonts w:ascii="Times New Roman" w:hAnsi="Times New Roman" w:cs="Times New Roman"/>
          <w:color w:val="000000" w:themeColor="text1"/>
        </w:rPr>
        <w:t xml:space="preserve"> generated reports/200KHz/Hour </w:t>
      </w:r>
      <w:r w:rsidR="00F02513" w:rsidRPr="00EE0BC9">
        <w:rPr>
          <w:rFonts w:ascii="Times New Roman" w:hAnsi="Times New Roman" w:cs="Times New Roman"/>
          <w:color w:val="000000" w:themeColor="text1"/>
        </w:rPr>
        <w:t>per sector</w:t>
      </w:r>
      <w:r w:rsidRPr="00EE0BC9">
        <w:rPr>
          <w:rFonts w:ascii="Times New Roman" w:hAnsi="Times New Roman" w:cs="Times New Roman"/>
          <w:color w:val="000000" w:themeColor="text1"/>
        </w:rPr>
        <w:t xml:space="preserve"> of the </w:t>
      </w:r>
      <w:r w:rsidR="00347C79" w:rsidRPr="00EE0BC9">
        <w:rPr>
          <w:rFonts w:ascii="Times New Roman" w:hAnsi="Times New Roman" w:cs="Times New Roman"/>
          <w:color w:val="000000" w:themeColor="text1"/>
        </w:rPr>
        <w:t>traffic model in [2]</w:t>
      </w:r>
      <w:r w:rsidRPr="00EE0BC9">
        <w:rPr>
          <w:rFonts w:ascii="Times New Roman" w:hAnsi="Times New Roman" w:cs="Times New Roman"/>
          <w:color w:val="000000" w:themeColor="text1"/>
        </w:rPr>
        <w:t>.</w:t>
      </w:r>
    </w:p>
    <w:p w14:paraId="6A2B7D9B" w14:textId="771DDC9D" w:rsidR="00FE3621" w:rsidRPr="00EE0BC9" w:rsidRDefault="00047C18" w:rsidP="00FE3621">
      <w:pPr>
        <w:spacing w:line="300" w:lineRule="auto"/>
        <w:jc w:val="both"/>
        <w:rPr>
          <w:rFonts w:ascii="Times New Roman" w:hAnsi="Times New Roman" w:cs="Times New Roman"/>
          <w:b/>
          <w:color w:val="000000" w:themeColor="text1"/>
          <w:sz w:val="28"/>
          <w:szCs w:val="28"/>
        </w:rPr>
      </w:pPr>
      <w:r w:rsidRPr="00EE0BC9">
        <w:rPr>
          <w:rFonts w:ascii="Times New Roman" w:hAnsi="Times New Roman" w:cs="Times New Roman"/>
          <w:b/>
          <w:noProof/>
          <w:color w:val="000000" w:themeColor="text1"/>
          <w:sz w:val="28"/>
          <w:szCs w:val="28"/>
        </w:rPr>
        <w:lastRenderedPageBreak/>
        <w:drawing>
          <wp:inline distT="0" distB="0" distL="0" distR="0" wp14:anchorId="3C5B779D" wp14:editId="17E40CB0">
            <wp:extent cx="5185123" cy="3488690"/>
            <wp:effectExtent l="0" t="0" r="0" b="0"/>
            <wp:docPr id="8" name="Picture 8" descr="C:\Users\ymfouad\Desktop\Ericsson Comments on the SLS results June 23rd\results\Combined_selected_UL__delays_reduced_loa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ymfouad\Desktop\Ericsson Comments on the SLS results June 23rd\results\Combined_selected_UL__delays_reduced_load.bmp"/>
                    <pic:cNvPicPr>
                      <a:picLocks noChangeAspect="1" noChangeArrowheads="1"/>
                    </pic:cNvPicPr>
                  </pic:nvPicPr>
                  <pic:blipFill rotWithShape="1">
                    <a:blip r:embed="rId11">
                      <a:extLst>
                        <a:ext uri="{28A0092B-C50C-407E-A947-70E740481C1C}">
                          <a14:useLocalDpi xmlns:a14="http://schemas.microsoft.com/office/drawing/2010/main" val="0"/>
                        </a:ext>
                      </a:extLst>
                    </a:blip>
                    <a:srcRect r="1108"/>
                    <a:stretch/>
                  </pic:blipFill>
                  <pic:spPr bwMode="auto">
                    <a:xfrm>
                      <a:off x="0" y="0"/>
                      <a:ext cx="5185123" cy="3488690"/>
                    </a:xfrm>
                    <a:prstGeom prst="rect">
                      <a:avLst/>
                    </a:prstGeom>
                    <a:noFill/>
                    <a:ln>
                      <a:noFill/>
                    </a:ln>
                    <a:extLst>
                      <a:ext uri="{53640926-AAD7-44D8-BBD7-CCE9431645EC}">
                        <a14:shadowObscured xmlns:a14="http://schemas.microsoft.com/office/drawing/2010/main"/>
                      </a:ext>
                    </a:extLst>
                  </pic:spPr>
                </pic:pic>
              </a:graphicData>
            </a:graphic>
          </wp:inline>
        </w:drawing>
      </w:r>
    </w:p>
    <w:p w14:paraId="0F9CC115" w14:textId="0A6E52AB" w:rsidR="001F71C4" w:rsidRPr="00EE0BC9" w:rsidRDefault="00FE3621" w:rsidP="0098026E">
      <w:pPr>
        <w:spacing w:line="300" w:lineRule="auto"/>
        <w:jc w:val="center"/>
        <w:rPr>
          <w:rFonts w:ascii="Times New Roman" w:hAnsi="Times New Roman" w:cs="Times New Roman"/>
          <w:bCs/>
          <w:color w:val="000000" w:themeColor="text1"/>
        </w:rPr>
      </w:pPr>
      <w:r w:rsidRPr="00EE0BC9">
        <w:rPr>
          <w:rFonts w:ascii="Times New Roman" w:hAnsi="Times New Roman" w:cs="Times New Roman"/>
          <w:b/>
          <w:color w:val="000000" w:themeColor="text1"/>
        </w:rPr>
        <w:t xml:space="preserve">Figure </w:t>
      </w:r>
      <w:r w:rsidR="002723F8" w:rsidRPr="00EE0BC9">
        <w:rPr>
          <w:rFonts w:ascii="Times New Roman" w:hAnsi="Times New Roman" w:cs="Times New Roman"/>
          <w:b/>
          <w:color w:val="000000" w:themeColor="text1"/>
        </w:rPr>
        <w:t>5</w:t>
      </w:r>
      <w:r w:rsidRPr="00EE0BC9">
        <w:rPr>
          <w:rFonts w:ascii="Times New Roman" w:hAnsi="Times New Roman" w:cs="Times New Roman"/>
          <w:b/>
          <w:color w:val="000000" w:themeColor="text1"/>
        </w:rPr>
        <w:t>.</w:t>
      </w:r>
      <w:r w:rsidRPr="00EE0BC9">
        <w:rPr>
          <w:rFonts w:ascii="Times New Roman" w:hAnsi="Times New Roman" w:cs="Times New Roman"/>
          <w:color w:val="000000" w:themeColor="text1"/>
        </w:rPr>
        <w:t xml:space="preserve">  </w:t>
      </w:r>
      <w:r w:rsidR="0098026E" w:rsidRPr="00EE0BC9">
        <w:rPr>
          <w:rFonts w:ascii="Times New Roman" w:hAnsi="Times New Roman" w:cs="Times New Roman"/>
          <w:color w:val="000000" w:themeColor="text1"/>
        </w:rPr>
        <w:t>Reports</w:t>
      </w:r>
      <w:r w:rsidR="00CC13BA" w:rsidRPr="00EE0BC9">
        <w:rPr>
          <w:rFonts w:ascii="Times New Roman" w:hAnsi="Times New Roman" w:cs="Times New Roman"/>
          <w:color w:val="000000" w:themeColor="text1"/>
        </w:rPr>
        <w:t>’</w:t>
      </w:r>
      <w:r w:rsidRPr="00EE0BC9">
        <w:rPr>
          <w:rFonts w:ascii="Times New Roman" w:hAnsi="Times New Roman" w:cs="Times New Roman"/>
          <w:color w:val="000000" w:themeColor="text1"/>
        </w:rPr>
        <w:t xml:space="preserve"> delay CDFs of the</w:t>
      </w:r>
      <w:r w:rsidR="00347C79" w:rsidRPr="00EE0BC9">
        <w:rPr>
          <w:rFonts w:ascii="Times New Roman" w:hAnsi="Times New Roman" w:cs="Times New Roman"/>
          <w:color w:val="000000" w:themeColor="text1"/>
        </w:rPr>
        <w:t xml:space="preserve"> traffic model in [2].</w:t>
      </w:r>
    </w:p>
    <w:p w14:paraId="1BF36B3D" w14:textId="77777777" w:rsidR="002C2DB7" w:rsidRPr="00EE0BC9" w:rsidRDefault="002C2DB7" w:rsidP="00026368">
      <w:pPr>
        <w:spacing w:line="300" w:lineRule="auto"/>
        <w:ind w:firstLine="227"/>
        <w:rPr>
          <w:rFonts w:ascii="Times New Roman" w:hAnsi="Times New Roman" w:cs="Times New Roman"/>
          <w:color w:val="000000" w:themeColor="text1"/>
        </w:rPr>
      </w:pPr>
    </w:p>
    <w:p w14:paraId="0FFA65F4" w14:textId="0AF255A5" w:rsidR="00743D15" w:rsidRPr="00EE0BC9" w:rsidRDefault="00CF4DE5" w:rsidP="00256B77">
      <w:pPr>
        <w:spacing w:line="300" w:lineRule="auto"/>
        <w:jc w:val="both"/>
        <w:rPr>
          <w:rFonts w:ascii="Times New Roman" w:hAnsi="Times New Roman" w:cs="Times New Roman"/>
          <w:b/>
          <w:color w:val="000000" w:themeColor="text1"/>
          <w:sz w:val="28"/>
          <w:szCs w:val="28"/>
        </w:rPr>
      </w:pPr>
      <w:r w:rsidRPr="00EE0BC9">
        <w:rPr>
          <w:rFonts w:ascii="Times New Roman" w:hAnsi="Times New Roman" w:cs="Times New Roman"/>
          <w:b/>
          <w:color w:val="000000" w:themeColor="text1"/>
          <w:sz w:val="28"/>
          <w:szCs w:val="28"/>
        </w:rPr>
        <w:t>5</w:t>
      </w:r>
      <w:r w:rsidR="00317540" w:rsidRPr="00EE0BC9">
        <w:rPr>
          <w:rFonts w:ascii="Times New Roman" w:hAnsi="Times New Roman" w:cs="Times New Roman"/>
          <w:b/>
          <w:color w:val="000000" w:themeColor="text1"/>
          <w:sz w:val="28"/>
          <w:szCs w:val="28"/>
        </w:rPr>
        <w:t xml:space="preserve">. </w:t>
      </w:r>
      <w:r w:rsidR="00C76DA9" w:rsidRPr="00EE0BC9">
        <w:rPr>
          <w:rFonts w:ascii="Times New Roman" w:hAnsi="Times New Roman" w:cs="Times New Roman"/>
          <w:b/>
          <w:color w:val="000000" w:themeColor="text1"/>
          <w:sz w:val="28"/>
          <w:szCs w:val="28"/>
        </w:rPr>
        <w:t>Summary</w:t>
      </w:r>
    </w:p>
    <w:p w14:paraId="00F7CE5A" w14:textId="5D28CF1C" w:rsidR="00147AE7" w:rsidRPr="00EE0BC9" w:rsidRDefault="004256B1" w:rsidP="00047C18">
      <w:pPr>
        <w:spacing w:line="300" w:lineRule="auto"/>
        <w:ind w:firstLine="227"/>
        <w:jc w:val="both"/>
        <w:rPr>
          <w:rFonts w:ascii="Times New Roman" w:hAnsi="Times New Roman" w:cs="Times New Roman"/>
          <w:color w:val="000000" w:themeColor="text1"/>
        </w:rPr>
      </w:pPr>
      <w:r w:rsidRPr="00EE0BC9">
        <w:rPr>
          <w:rFonts w:ascii="Times New Roman" w:hAnsi="Times New Roman" w:cs="Times New Roman"/>
          <w:color w:val="000000" w:themeColor="text1"/>
        </w:rPr>
        <w:t>In this contribution</w:t>
      </w:r>
      <w:r w:rsidR="008C0334" w:rsidRPr="00EE0BC9">
        <w:rPr>
          <w:rFonts w:ascii="Times New Roman" w:hAnsi="Times New Roman" w:cs="Times New Roman"/>
          <w:color w:val="000000" w:themeColor="text1"/>
        </w:rPr>
        <w:t>,</w:t>
      </w:r>
      <w:r w:rsidRPr="00EE0BC9">
        <w:rPr>
          <w:rFonts w:ascii="Times New Roman" w:hAnsi="Times New Roman" w:cs="Times New Roman"/>
          <w:color w:val="000000" w:themeColor="text1"/>
        </w:rPr>
        <w:t xml:space="preserve"> </w:t>
      </w:r>
      <w:r w:rsidR="00EA1A45" w:rsidRPr="00EE0BC9">
        <w:rPr>
          <w:rFonts w:ascii="Times New Roman" w:hAnsi="Times New Roman" w:cs="Times New Roman"/>
          <w:color w:val="000000" w:themeColor="text1"/>
        </w:rPr>
        <w:t xml:space="preserve">we have presented our </w:t>
      </w:r>
      <w:r w:rsidR="00DA2508" w:rsidRPr="00EE0BC9">
        <w:rPr>
          <w:rFonts w:ascii="Times New Roman" w:hAnsi="Times New Roman" w:cs="Times New Roman"/>
          <w:color w:val="000000" w:themeColor="text1"/>
        </w:rPr>
        <w:t>uplink</w:t>
      </w:r>
      <w:r w:rsidR="00EA1A45" w:rsidRPr="00EE0BC9">
        <w:rPr>
          <w:rFonts w:ascii="Times New Roman" w:hAnsi="Times New Roman" w:cs="Times New Roman"/>
          <w:color w:val="000000" w:themeColor="text1"/>
        </w:rPr>
        <w:t xml:space="preserve"> system simulation results for the EC-GSM systems with </w:t>
      </w:r>
      <w:r w:rsidR="008C0334" w:rsidRPr="00EE0BC9">
        <w:rPr>
          <w:rFonts w:ascii="Times New Roman" w:hAnsi="Times New Roman" w:cs="Times New Roman"/>
          <w:color w:val="000000" w:themeColor="text1"/>
        </w:rPr>
        <w:t>full-</w:t>
      </w:r>
      <w:r w:rsidR="00EA1A45" w:rsidRPr="00EE0BC9">
        <w:rPr>
          <w:rFonts w:ascii="Times New Roman" w:hAnsi="Times New Roman" w:cs="Times New Roman"/>
          <w:color w:val="000000" w:themeColor="text1"/>
        </w:rPr>
        <w:t>buffer traffic</w:t>
      </w:r>
      <w:r w:rsidR="00FE3621" w:rsidRPr="00EE0BC9">
        <w:rPr>
          <w:rFonts w:ascii="Times New Roman" w:hAnsi="Times New Roman" w:cs="Times New Roman"/>
          <w:color w:val="000000" w:themeColor="text1"/>
        </w:rPr>
        <w:t xml:space="preserve"> as well as the MAR traffic model of [2]</w:t>
      </w:r>
      <w:r w:rsidR="00EA1A45" w:rsidRPr="00EE0BC9">
        <w:rPr>
          <w:rFonts w:ascii="Times New Roman" w:hAnsi="Times New Roman" w:cs="Times New Roman"/>
          <w:color w:val="000000" w:themeColor="text1"/>
        </w:rPr>
        <w:t>.  Our results indicate that</w:t>
      </w:r>
      <w:r w:rsidR="004C41CC" w:rsidRPr="00EE0BC9">
        <w:rPr>
          <w:rFonts w:ascii="Times New Roman" w:hAnsi="Times New Roman" w:cs="Times New Roman"/>
          <w:color w:val="000000" w:themeColor="text1"/>
        </w:rPr>
        <w:t xml:space="preserve"> under the </w:t>
      </w:r>
      <w:r w:rsidR="00DB793E" w:rsidRPr="00EE0BC9">
        <w:rPr>
          <w:rFonts w:ascii="Times New Roman" w:hAnsi="Times New Roman" w:cs="Times New Roman"/>
          <w:color w:val="000000" w:themeColor="text1"/>
        </w:rPr>
        <w:t>worst case load, i.e., the full-</w:t>
      </w:r>
      <w:r w:rsidR="004C41CC" w:rsidRPr="00EE0BC9">
        <w:rPr>
          <w:rFonts w:ascii="Times New Roman" w:hAnsi="Times New Roman" w:cs="Times New Roman"/>
          <w:color w:val="000000" w:themeColor="text1"/>
        </w:rPr>
        <w:t xml:space="preserve">buffer traffic, </w:t>
      </w:r>
      <w:r w:rsidR="005B53C7" w:rsidRPr="00EE0BC9">
        <w:rPr>
          <w:rFonts w:ascii="Times New Roman" w:hAnsi="Times New Roman" w:cs="Times New Roman"/>
          <w:color w:val="000000" w:themeColor="text1"/>
        </w:rPr>
        <w:t>approximately</w:t>
      </w:r>
      <w:r w:rsidR="004C41CC" w:rsidRPr="00EE0BC9">
        <w:rPr>
          <w:rFonts w:ascii="Times New Roman" w:hAnsi="Times New Roman" w:cs="Times New Roman"/>
          <w:color w:val="000000" w:themeColor="text1"/>
        </w:rPr>
        <w:t xml:space="preserve"> </w:t>
      </w:r>
      <w:r w:rsidR="005B53C7" w:rsidRPr="00EE0BC9">
        <w:rPr>
          <w:rFonts w:ascii="Times New Roman" w:hAnsi="Times New Roman" w:cs="Times New Roman"/>
          <w:color w:val="000000" w:themeColor="text1"/>
        </w:rPr>
        <w:t>9</w:t>
      </w:r>
      <w:r w:rsidR="00D952A4" w:rsidRPr="00EE0BC9">
        <w:rPr>
          <w:rFonts w:ascii="Times New Roman" w:hAnsi="Times New Roman" w:cs="Times New Roman"/>
          <w:color w:val="000000" w:themeColor="text1"/>
        </w:rPr>
        <w:t>8</w:t>
      </w:r>
      <w:r w:rsidR="00EA1A45" w:rsidRPr="00EE0BC9">
        <w:rPr>
          <w:rFonts w:ascii="Times New Roman" w:hAnsi="Times New Roman" w:cs="Times New Roman"/>
          <w:color w:val="000000" w:themeColor="text1"/>
        </w:rPr>
        <w:t xml:space="preserve">% of the devices would be able to receive at least </w:t>
      </w:r>
      <w:r w:rsidR="00D952A4" w:rsidRPr="00EE0BC9">
        <w:rPr>
          <w:rFonts w:ascii="Times New Roman" w:hAnsi="Times New Roman" w:cs="Times New Roman"/>
          <w:color w:val="000000" w:themeColor="text1"/>
        </w:rPr>
        <w:t>200</w:t>
      </w:r>
      <w:r w:rsidR="00EA1A45" w:rsidRPr="00EE0BC9">
        <w:rPr>
          <w:rFonts w:ascii="Times New Roman" w:hAnsi="Times New Roman" w:cs="Times New Roman"/>
          <w:color w:val="000000" w:themeColor="text1"/>
        </w:rPr>
        <w:t xml:space="preserve"> bps MAC throughput with blind repetition</w:t>
      </w:r>
      <w:r w:rsidR="00050FC1" w:rsidRPr="00EE0BC9">
        <w:rPr>
          <w:rFonts w:ascii="Times New Roman" w:hAnsi="Times New Roman" w:cs="Times New Roman"/>
          <w:color w:val="000000" w:themeColor="text1"/>
        </w:rPr>
        <w:t>s</w:t>
      </w:r>
      <w:r w:rsidR="00EA1A45" w:rsidRPr="00EE0BC9">
        <w:rPr>
          <w:rFonts w:ascii="Times New Roman" w:hAnsi="Times New Roman" w:cs="Times New Roman"/>
          <w:color w:val="000000" w:themeColor="text1"/>
        </w:rPr>
        <w:t xml:space="preserve"> </w:t>
      </w:r>
      <w:r w:rsidR="003654AC" w:rsidRPr="00EE0BC9">
        <w:rPr>
          <w:rFonts w:ascii="Times New Roman" w:hAnsi="Times New Roman" w:cs="Times New Roman"/>
          <w:color w:val="000000" w:themeColor="text1"/>
        </w:rPr>
        <w:t>for the simulation framework assumed in the study</w:t>
      </w:r>
      <w:r w:rsidR="00DA2508" w:rsidRPr="00EE0BC9">
        <w:rPr>
          <w:rFonts w:ascii="Times New Roman" w:hAnsi="Times New Roman" w:cs="Times New Roman"/>
          <w:color w:val="000000" w:themeColor="text1"/>
        </w:rPr>
        <w:t xml:space="preserve"> when the number of simultaneous UEs</w:t>
      </w:r>
      <w:r w:rsidR="005B53C7" w:rsidRPr="00EE0BC9">
        <w:rPr>
          <w:rFonts w:ascii="Times New Roman" w:hAnsi="Times New Roman" w:cs="Times New Roman"/>
          <w:color w:val="000000" w:themeColor="text1"/>
        </w:rPr>
        <w:t xml:space="preserve"> in the system is less than 4</w:t>
      </w:r>
      <w:r w:rsidR="00DA2508" w:rsidRPr="00EE0BC9">
        <w:rPr>
          <w:rFonts w:ascii="Times New Roman" w:hAnsi="Times New Roman" w:cs="Times New Roman"/>
          <w:color w:val="000000" w:themeColor="text1"/>
        </w:rPr>
        <w:t>0</w:t>
      </w:r>
      <w:r w:rsidR="005B53C7" w:rsidRPr="00EE0BC9">
        <w:rPr>
          <w:rFonts w:ascii="Times New Roman" w:hAnsi="Times New Roman" w:cs="Times New Roman"/>
          <w:color w:val="000000" w:themeColor="text1"/>
        </w:rPr>
        <w:t>. Hence, we conclude that EC-GSM can efficiently operate</w:t>
      </w:r>
      <w:r w:rsidR="00C918AC" w:rsidRPr="00EE0BC9">
        <w:rPr>
          <w:rFonts w:ascii="Times New Roman" w:hAnsi="Times New Roman" w:cs="Times New Roman"/>
          <w:color w:val="000000" w:themeColor="text1"/>
        </w:rPr>
        <w:t xml:space="preserve"> in the very challenging scenario of full-buffer traffic</w:t>
      </w:r>
      <w:r w:rsidR="00DA2508" w:rsidRPr="00EE0BC9">
        <w:rPr>
          <w:rFonts w:ascii="Times New Roman" w:hAnsi="Times New Roman" w:cs="Times New Roman"/>
          <w:color w:val="000000" w:themeColor="text1"/>
        </w:rPr>
        <w:t xml:space="preserve">. </w:t>
      </w:r>
      <w:r w:rsidR="005B53C7" w:rsidRPr="00EE0BC9">
        <w:rPr>
          <w:rFonts w:ascii="Times New Roman" w:hAnsi="Times New Roman" w:cs="Times New Roman"/>
          <w:color w:val="000000" w:themeColor="text1"/>
        </w:rPr>
        <w:t>In addition</w:t>
      </w:r>
      <w:r w:rsidR="004C5487" w:rsidRPr="00EE0BC9">
        <w:rPr>
          <w:rFonts w:ascii="Times New Roman" w:hAnsi="Times New Roman" w:cs="Times New Roman"/>
          <w:color w:val="000000" w:themeColor="text1"/>
        </w:rPr>
        <w:t>, under the MAR</w:t>
      </w:r>
      <w:r w:rsidR="00EA0ADA" w:rsidRPr="00EE0BC9">
        <w:rPr>
          <w:rFonts w:ascii="Times New Roman" w:hAnsi="Times New Roman" w:cs="Times New Roman"/>
          <w:color w:val="000000" w:themeColor="text1"/>
        </w:rPr>
        <w:t>/NC</w:t>
      </w:r>
      <w:r w:rsidR="004C5487" w:rsidRPr="00EE0BC9">
        <w:rPr>
          <w:rFonts w:ascii="Times New Roman" w:hAnsi="Times New Roman" w:cs="Times New Roman"/>
          <w:color w:val="000000" w:themeColor="text1"/>
        </w:rPr>
        <w:t xml:space="preserve"> traffic model</w:t>
      </w:r>
      <w:r w:rsidR="00EA0ADA" w:rsidRPr="00EE0BC9">
        <w:rPr>
          <w:rFonts w:ascii="Times New Roman" w:hAnsi="Times New Roman" w:cs="Times New Roman"/>
          <w:color w:val="000000" w:themeColor="text1"/>
        </w:rPr>
        <w:t>s</w:t>
      </w:r>
      <w:r w:rsidR="004C5487" w:rsidRPr="00EE0BC9">
        <w:rPr>
          <w:rFonts w:ascii="Times New Roman" w:hAnsi="Times New Roman" w:cs="Times New Roman"/>
          <w:color w:val="000000" w:themeColor="text1"/>
        </w:rPr>
        <w:t xml:space="preserve">, the system is able to operate efficiently and satisfy the 10 second delay requirement for </w:t>
      </w:r>
      <w:r w:rsidR="00FC2E9D" w:rsidRPr="00EE0BC9">
        <w:rPr>
          <w:rFonts w:ascii="Times New Roman" w:hAnsi="Times New Roman" w:cs="Times New Roman"/>
          <w:color w:val="000000" w:themeColor="text1"/>
        </w:rPr>
        <w:t>approximately</w:t>
      </w:r>
      <w:r w:rsidR="005B53C7" w:rsidRPr="00EE0BC9">
        <w:rPr>
          <w:rFonts w:ascii="Times New Roman" w:hAnsi="Times New Roman" w:cs="Times New Roman"/>
          <w:color w:val="000000" w:themeColor="text1"/>
        </w:rPr>
        <w:t xml:space="preserve"> </w:t>
      </w:r>
      <w:r w:rsidR="00EA0ADA" w:rsidRPr="00EE0BC9">
        <w:rPr>
          <w:rFonts w:ascii="Times New Roman" w:hAnsi="Times New Roman" w:cs="Times New Roman"/>
          <w:color w:val="000000" w:themeColor="text1"/>
        </w:rPr>
        <w:t>225</w:t>
      </w:r>
      <w:r w:rsidR="00D952A4" w:rsidRPr="00EE0BC9">
        <w:rPr>
          <w:rFonts w:ascii="Times New Roman" w:hAnsi="Times New Roman" w:cs="Times New Roman"/>
          <w:color w:val="000000" w:themeColor="text1"/>
        </w:rPr>
        <w:t>K reports/200KHz/Hour</w:t>
      </w:r>
      <w:r w:rsidR="004C5487" w:rsidRPr="00EE0BC9">
        <w:rPr>
          <w:rFonts w:ascii="Times New Roman" w:hAnsi="Times New Roman" w:cs="Times New Roman"/>
          <w:color w:val="000000" w:themeColor="text1"/>
        </w:rPr>
        <w:t>.</w:t>
      </w:r>
      <w:r w:rsidR="005B53C7" w:rsidRPr="00EE0BC9">
        <w:rPr>
          <w:rFonts w:ascii="Times New Roman" w:hAnsi="Times New Roman" w:cs="Times New Roman"/>
          <w:color w:val="000000" w:themeColor="text1"/>
        </w:rPr>
        <w:t xml:space="preserve"> </w:t>
      </w:r>
      <w:r w:rsidR="00FC2E9D" w:rsidRPr="00EE0BC9">
        <w:rPr>
          <w:rFonts w:ascii="Times New Roman" w:hAnsi="Times New Roman" w:cs="Times New Roman"/>
          <w:color w:val="000000" w:themeColor="text1"/>
        </w:rPr>
        <w:t xml:space="preserve">It was shown by simulations that up to this load, the offered traffic and the carried traffic have a linear relationship which indicates that the system is capable of </w:t>
      </w:r>
      <w:r w:rsidR="00047C18" w:rsidRPr="00EE0BC9">
        <w:rPr>
          <w:rFonts w:ascii="Times New Roman" w:hAnsi="Times New Roman" w:cs="Times New Roman"/>
          <w:color w:val="000000" w:themeColor="text1"/>
        </w:rPr>
        <w:t xml:space="preserve">handling </w:t>
      </w:r>
      <w:r w:rsidR="00FC2E9D" w:rsidRPr="00EE0BC9">
        <w:rPr>
          <w:rFonts w:ascii="Times New Roman" w:hAnsi="Times New Roman" w:cs="Times New Roman"/>
          <w:color w:val="000000" w:themeColor="text1"/>
        </w:rPr>
        <w:t xml:space="preserve">such </w:t>
      </w:r>
      <w:r w:rsidR="00047C18" w:rsidRPr="00EE0BC9">
        <w:rPr>
          <w:rFonts w:ascii="Times New Roman" w:hAnsi="Times New Roman" w:cs="Times New Roman"/>
          <w:color w:val="000000" w:themeColor="text1"/>
        </w:rPr>
        <w:t>load</w:t>
      </w:r>
      <w:r w:rsidR="00FC2E9D" w:rsidRPr="00EE0BC9">
        <w:rPr>
          <w:rFonts w:ascii="Times New Roman" w:hAnsi="Times New Roman" w:cs="Times New Roman"/>
          <w:color w:val="000000" w:themeColor="text1"/>
        </w:rPr>
        <w:t>.</w:t>
      </w:r>
    </w:p>
    <w:p w14:paraId="3DB3F71C" w14:textId="6FA152CB" w:rsidR="00147AE7" w:rsidRPr="001D793D" w:rsidRDefault="00147AE7" w:rsidP="00147AE7">
      <w:pPr>
        <w:spacing w:line="300" w:lineRule="auto"/>
        <w:jc w:val="both"/>
        <w:rPr>
          <w:rFonts w:ascii="Times New Roman" w:hAnsi="Times New Roman" w:cs="Times New Roman"/>
        </w:rPr>
      </w:pPr>
    </w:p>
    <w:p w14:paraId="0E72FA7F" w14:textId="77777777" w:rsidR="008317F7" w:rsidRPr="00D7357A" w:rsidRDefault="008317F7">
      <w:pPr>
        <w:pStyle w:val="Heading1"/>
      </w:pPr>
      <w:r w:rsidRPr="00D7357A">
        <w:t>References</w:t>
      </w:r>
    </w:p>
    <w:p w14:paraId="6C009CF8" w14:textId="4FF47033" w:rsidR="006B0C1C" w:rsidRPr="00D7357A" w:rsidRDefault="008317F7" w:rsidP="00256B77">
      <w:pPr>
        <w:pStyle w:val="Reference"/>
        <w:spacing w:line="300" w:lineRule="auto"/>
        <w:jc w:val="both"/>
        <w:rPr>
          <w:rFonts w:ascii="Times New Roman" w:hAnsi="Times New Roman" w:cs="Times New Roman"/>
        </w:rPr>
      </w:pPr>
      <w:bookmarkStart w:id="1" w:name="_Ref397674406"/>
      <w:r w:rsidRPr="00DF335C">
        <w:rPr>
          <w:rFonts w:ascii="Times New Roman" w:hAnsi="Times New Roman" w:cs="Times New Roman"/>
        </w:rPr>
        <w:t>GP-140421, “New Study Item on Cellular System Support for Ultra Low Complexity and Low Throughput Internet of Things (</w:t>
      </w:r>
      <w:proofErr w:type="spellStart"/>
      <w:r w:rsidRPr="00DF335C">
        <w:rPr>
          <w:rFonts w:ascii="Times New Roman" w:hAnsi="Times New Roman" w:cs="Times New Roman"/>
        </w:rPr>
        <w:t>FS_IoT_LC</w:t>
      </w:r>
      <w:proofErr w:type="spellEnd"/>
      <w:r w:rsidRPr="00DF335C">
        <w:rPr>
          <w:rFonts w:ascii="Times New Roman" w:hAnsi="Times New Roman" w:cs="Times New Roman"/>
        </w:rPr>
        <w:t xml:space="preserve">) (revision of GP-140418)”, source VODAFONE Group Plc. </w:t>
      </w:r>
      <w:r w:rsidRPr="00D7357A">
        <w:rPr>
          <w:rFonts w:ascii="Times New Roman" w:hAnsi="Times New Roman" w:cs="Times New Roman"/>
        </w:rPr>
        <w:t>GERAN#62</w:t>
      </w:r>
      <w:bookmarkEnd w:id="1"/>
      <w:r w:rsidRPr="00D7357A">
        <w:rPr>
          <w:rFonts w:ascii="Times New Roman" w:hAnsi="Times New Roman" w:cs="Times New Roman"/>
        </w:rPr>
        <w:t>.</w:t>
      </w:r>
    </w:p>
    <w:p w14:paraId="6E92D731" w14:textId="44B34ACE" w:rsidR="009731BB" w:rsidRPr="001D793D" w:rsidRDefault="009731BB" w:rsidP="00652CF9">
      <w:pPr>
        <w:pStyle w:val="Reference"/>
        <w:spacing w:line="300" w:lineRule="auto"/>
        <w:jc w:val="both"/>
        <w:rPr>
          <w:rFonts w:ascii="Times New Roman" w:hAnsi="Times New Roman" w:cs="Times New Roman"/>
        </w:rPr>
      </w:pPr>
      <w:r w:rsidRPr="00DF335C">
        <w:rPr>
          <w:rFonts w:ascii="Times New Roman" w:hAnsi="Times New Roman" w:cs="Times New Roman"/>
        </w:rPr>
        <w:t>3GPP TR 45.820 v</w:t>
      </w:r>
      <w:r w:rsidR="00652CF9" w:rsidRPr="00DF335C">
        <w:rPr>
          <w:rFonts w:ascii="Times New Roman" w:hAnsi="Times New Roman" w:cs="Times New Roman"/>
        </w:rPr>
        <w:t>1</w:t>
      </w:r>
      <w:r w:rsidRPr="00DF335C">
        <w:rPr>
          <w:rFonts w:ascii="Times New Roman" w:hAnsi="Times New Roman" w:cs="Times New Roman"/>
        </w:rPr>
        <w:t>.</w:t>
      </w:r>
      <w:r w:rsidR="00652CF9" w:rsidRPr="00D07E69">
        <w:rPr>
          <w:rFonts w:ascii="Times New Roman" w:hAnsi="Times New Roman" w:cs="Times New Roman"/>
        </w:rPr>
        <w:t>2</w:t>
      </w:r>
      <w:r w:rsidRPr="00D07E69">
        <w:rPr>
          <w:rFonts w:ascii="Times New Roman" w:hAnsi="Times New Roman" w:cs="Times New Roman"/>
        </w:rPr>
        <w:t>.</w:t>
      </w:r>
      <w:r w:rsidR="00652CF9" w:rsidRPr="001D793D">
        <w:rPr>
          <w:rFonts w:ascii="Times New Roman" w:hAnsi="Times New Roman" w:cs="Times New Roman"/>
        </w:rPr>
        <w:t>1</w:t>
      </w:r>
      <w:r w:rsidRPr="001D793D">
        <w:rPr>
          <w:rFonts w:ascii="Times New Roman" w:hAnsi="Times New Roman" w:cs="Times New Roman"/>
        </w:rPr>
        <w:t>, “Cellular System Support for Ultra Low Complexity and Low Throughput Internet of Things”.</w:t>
      </w:r>
    </w:p>
    <w:p w14:paraId="66211651" w14:textId="05374F24" w:rsidR="001258E1" w:rsidRPr="001D793D" w:rsidRDefault="00307CCA" w:rsidP="00D20D56">
      <w:pPr>
        <w:pStyle w:val="Reference"/>
        <w:rPr>
          <w:rFonts w:ascii="Times New Roman" w:hAnsi="Times New Roman" w:cs="Times New Roman"/>
        </w:rPr>
      </w:pPr>
      <w:r w:rsidRPr="001D793D">
        <w:rPr>
          <w:rFonts w:ascii="Times New Roman" w:hAnsi="Times New Roman" w:cs="Times New Roman"/>
        </w:rPr>
        <w:lastRenderedPageBreak/>
        <w:t xml:space="preserve">GP-15xxx, “GERAN </w:t>
      </w:r>
      <w:proofErr w:type="spellStart"/>
      <w:r w:rsidRPr="001D793D">
        <w:rPr>
          <w:rFonts w:ascii="Times New Roman" w:hAnsi="Times New Roman" w:cs="Times New Roman"/>
        </w:rPr>
        <w:t>CIoT</w:t>
      </w:r>
      <w:proofErr w:type="spellEnd"/>
      <w:r w:rsidRPr="001D793D">
        <w:rPr>
          <w:rFonts w:ascii="Times New Roman" w:hAnsi="Times New Roman" w:cs="Times New Roman"/>
        </w:rPr>
        <w:t xml:space="preserve"> Link-to-System Mapping Methodology,”</w:t>
      </w:r>
      <w:r w:rsidR="00A767A2" w:rsidRPr="001D793D">
        <w:rPr>
          <w:rFonts w:ascii="Times New Roman" w:hAnsi="Times New Roman" w:cs="Times New Roman"/>
        </w:rPr>
        <w:t xml:space="preserve"> </w:t>
      </w:r>
      <w:r w:rsidR="001258E1" w:rsidRPr="001D793D">
        <w:rPr>
          <w:rFonts w:ascii="Times New Roman" w:hAnsi="Times New Roman" w:cs="Times New Roman"/>
        </w:rPr>
        <w:t xml:space="preserve">Intel </w:t>
      </w:r>
      <w:r w:rsidRPr="001D793D">
        <w:rPr>
          <w:rFonts w:ascii="Times New Roman" w:hAnsi="Times New Roman" w:cs="Times New Roman"/>
        </w:rPr>
        <w:t>Corporation, GERAN #</w:t>
      </w:r>
      <w:r w:rsidR="00DC1C92" w:rsidRPr="001D793D">
        <w:rPr>
          <w:rFonts w:ascii="Times New Roman" w:hAnsi="Times New Roman" w:cs="Times New Roman"/>
        </w:rPr>
        <w:t xml:space="preserve"> </w:t>
      </w:r>
      <w:r w:rsidR="00D20D56" w:rsidRPr="001D793D">
        <w:rPr>
          <w:rFonts w:ascii="Times New Roman" w:hAnsi="Times New Roman" w:cs="Times New Roman"/>
        </w:rPr>
        <w:t xml:space="preserve">66.  </w:t>
      </w:r>
    </w:p>
    <w:p w14:paraId="1F599D9D" w14:textId="59A2B622" w:rsidR="008A0204" w:rsidRDefault="00DA2508" w:rsidP="009E250B">
      <w:pPr>
        <w:pStyle w:val="Reference"/>
        <w:spacing w:line="300" w:lineRule="auto"/>
        <w:jc w:val="both"/>
        <w:rPr>
          <w:rFonts w:ascii="Times New Roman" w:hAnsi="Times New Roman" w:cs="Times New Roman"/>
        </w:rPr>
      </w:pPr>
      <w:r w:rsidRPr="001D793D">
        <w:rPr>
          <w:rFonts w:ascii="Times New Roman" w:hAnsi="Times New Roman" w:cs="Times New Roman"/>
        </w:rPr>
        <w:t>GP-150090, “NB M2M-System Level Simulation (Update of GPC-150118)</w:t>
      </w:r>
      <w:r w:rsidR="008A0204" w:rsidRPr="001D793D">
        <w:rPr>
          <w:rFonts w:ascii="Times New Roman" w:hAnsi="Times New Roman" w:cs="Times New Roman"/>
        </w:rPr>
        <w:t xml:space="preserve">”, source Huawei Technologies Co., Ltd, </w:t>
      </w:r>
      <w:proofErr w:type="spellStart"/>
      <w:r w:rsidR="008A0204" w:rsidRPr="001D793D">
        <w:rPr>
          <w:rFonts w:ascii="Times New Roman" w:hAnsi="Times New Roman" w:cs="Times New Roman"/>
        </w:rPr>
        <w:t>HiSilicon</w:t>
      </w:r>
      <w:proofErr w:type="spellEnd"/>
      <w:r w:rsidR="008A0204" w:rsidRPr="001D793D">
        <w:rPr>
          <w:rFonts w:ascii="Times New Roman" w:hAnsi="Times New Roman" w:cs="Times New Roman"/>
        </w:rPr>
        <w:t xml:space="preserve"> Technologies Co., Ltd. </w:t>
      </w:r>
      <w:r w:rsidR="008A0204">
        <w:rPr>
          <w:rFonts w:ascii="Times New Roman" w:hAnsi="Times New Roman" w:cs="Times New Roman"/>
        </w:rPr>
        <w:t>GERAN#65</w:t>
      </w:r>
      <w:r w:rsidR="008A0204" w:rsidRPr="00D7357A">
        <w:rPr>
          <w:rFonts w:ascii="Times New Roman" w:hAnsi="Times New Roman" w:cs="Times New Roman"/>
        </w:rPr>
        <w:t>.</w:t>
      </w:r>
    </w:p>
    <w:p w14:paraId="70A99923" w14:textId="04712E01" w:rsidR="00122298" w:rsidRDefault="00122298" w:rsidP="00122298">
      <w:pPr>
        <w:pStyle w:val="Reference"/>
        <w:rPr>
          <w:rFonts w:asciiTheme="majorBidi" w:hAnsiTheme="majorBidi" w:cstheme="majorBidi"/>
          <w:color w:val="000000" w:themeColor="text1"/>
        </w:rPr>
      </w:pPr>
      <w:r w:rsidRPr="00DF335C">
        <w:rPr>
          <w:rFonts w:asciiTheme="majorBidi" w:hAnsiTheme="majorBidi" w:cstheme="majorBidi"/>
        </w:rPr>
        <w:t xml:space="preserve">GPC-150280, “EC-GSM, EC-PDTCH UL system capacity evaluation”, </w:t>
      </w:r>
      <w:r w:rsidRPr="00DF335C">
        <w:rPr>
          <w:rFonts w:asciiTheme="majorBidi" w:hAnsiTheme="majorBidi" w:cstheme="majorBidi"/>
          <w:color w:val="000000" w:themeColor="text1"/>
        </w:rPr>
        <w:t>source Ericsson</w:t>
      </w:r>
      <w:r w:rsidR="00FE3621" w:rsidRPr="00D07E69">
        <w:rPr>
          <w:rFonts w:asciiTheme="majorBidi" w:hAnsiTheme="majorBidi" w:cstheme="majorBidi"/>
          <w:color w:val="000000" w:themeColor="text1"/>
        </w:rPr>
        <w:t xml:space="preserve"> LM, GERAN#66. </w:t>
      </w:r>
    </w:p>
    <w:p w14:paraId="4A2C6905" w14:textId="523225FE" w:rsidR="008178FC" w:rsidRPr="00EE0BC9" w:rsidRDefault="008178FC" w:rsidP="009E250B">
      <w:pPr>
        <w:pStyle w:val="Reference"/>
        <w:spacing w:line="300" w:lineRule="auto"/>
        <w:jc w:val="both"/>
        <w:rPr>
          <w:rFonts w:ascii="Times New Roman" w:hAnsi="Times New Roman" w:cs="Times New Roman"/>
          <w:color w:val="000000" w:themeColor="text1"/>
        </w:rPr>
      </w:pPr>
      <w:r w:rsidRPr="00EE0BC9">
        <w:rPr>
          <w:rFonts w:asciiTheme="majorBidi" w:hAnsiTheme="majorBidi" w:cstheme="majorBidi"/>
          <w:color w:val="000000" w:themeColor="text1"/>
        </w:rPr>
        <w:t xml:space="preserve">GP-150477m “NB M2M – System Level Simulation for Capacity and Latency Evaluation (update of GPC 150261)”, </w:t>
      </w:r>
      <w:r w:rsidRPr="00EE0BC9">
        <w:rPr>
          <w:rFonts w:ascii="Times New Roman" w:hAnsi="Times New Roman" w:cs="Times New Roman"/>
          <w:color w:val="000000" w:themeColor="text1"/>
        </w:rPr>
        <w:t xml:space="preserve">source Huawei Technologies Co., Ltd, </w:t>
      </w:r>
      <w:proofErr w:type="spellStart"/>
      <w:r w:rsidRPr="00EE0BC9">
        <w:rPr>
          <w:rFonts w:ascii="Times New Roman" w:hAnsi="Times New Roman" w:cs="Times New Roman"/>
          <w:color w:val="000000" w:themeColor="text1"/>
        </w:rPr>
        <w:t>HiSilicon</w:t>
      </w:r>
      <w:proofErr w:type="spellEnd"/>
      <w:r w:rsidRPr="00EE0BC9">
        <w:rPr>
          <w:rFonts w:ascii="Times New Roman" w:hAnsi="Times New Roman" w:cs="Times New Roman"/>
          <w:color w:val="000000" w:themeColor="text1"/>
        </w:rPr>
        <w:t xml:space="preserve"> Technologies Co., Ltd. GERAN#6</w:t>
      </w:r>
      <w:r w:rsidRPr="00EE0BC9">
        <w:rPr>
          <w:rFonts w:ascii="Times New Roman" w:hAnsi="Times New Roman" w:cs="Times New Roman"/>
          <w:color w:val="000000" w:themeColor="text1"/>
        </w:rPr>
        <w:t>6</w:t>
      </w:r>
      <w:r w:rsidRPr="00EE0BC9">
        <w:rPr>
          <w:rFonts w:ascii="Times New Roman" w:hAnsi="Times New Roman" w:cs="Times New Roman"/>
          <w:color w:val="000000" w:themeColor="text1"/>
        </w:rPr>
        <w:t>.</w:t>
      </w:r>
    </w:p>
    <w:p w14:paraId="31DD0FFD" w14:textId="48518AF7" w:rsidR="008178FC" w:rsidRPr="00EE0BC9" w:rsidRDefault="008178FC" w:rsidP="008178FC">
      <w:pPr>
        <w:pStyle w:val="Reference"/>
        <w:rPr>
          <w:rFonts w:ascii="Times New Roman" w:hAnsi="Times New Roman" w:cs="Times New Roman"/>
          <w:color w:val="000000" w:themeColor="text1"/>
        </w:rPr>
      </w:pPr>
      <w:r w:rsidRPr="00EE0BC9">
        <w:rPr>
          <w:rFonts w:ascii="Times New Roman" w:hAnsi="Times New Roman" w:cs="Times New Roman"/>
          <w:color w:val="000000" w:themeColor="text1"/>
        </w:rPr>
        <w:t>GP-150433 “EC-GSM, EC-RACH System Capacity Evaluation (update of GPC150189)”</w:t>
      </w:r>
      <w:r w:rsidRPr="00EE0BC9">
        <w:rPr>
          <w:rFonts w:ascii="Times New Roman" w:hAnsi="Times New Roman" w:cs="Times New Roman"/>
          <w:color w:val="000000" w:themeColor="text1"/>
        </w:rPr>
        <w:t>,</w:t>
      </w:r>
      <w:r w:rsidRPr="00EE0BC9">
        <w:rPr>
          <w:rFonts w:ascii="Times New Roman" w:hAnsi="Times New Roman" w:cs="Times New Roman"/>
          <w:color w:val="000000" w:themeColor="text1"/>
        </w:rPr>
        <w:t xml:space="preserve"> source Ericsson LM, GERAN #66. </w:t>
      </w:r>
    </w:p>
    <w:p w14:paraId="06FC6CEB" w14:textId="77777777" w:rsidR="008178FC" w:rsidRPr="001D793D" w:rsidRDefault="008178FC" w:rsidP="008178FC">
      <w:pPr>
        <w:pStyle w:val="Reference"/>
        <w:numPr>
          <w:ilvl w:val="0"/>
          <w:numId w:val="0"/>
        </w:numPr>
        <w:ind w:left="357"/>
        <w:rPr>
          <w:rFonts w:asciiTheme="majorBidi" w:hAnsiTheme="majorBidi" w:cstheme="majorBidi"/>
          <w:color w:val="000000" w:themeColor="text1"/>
        </w:rPr>
      </w:pPr>
    </w:p>
    <w:p w14:paraId="343EA7F0" w14:textId="70704D7D" w:rsidR="00DA2508" w:rsidRPr="001D793D" w:rsidRDefault="00DA2508" w:rsidP="008A0204">
      <w:pPr>
        <w:pStyle w:val="Reference"/>
        <w:numPr>
          <w:ilvl w:val="0"/>
          <w:numId w:val="0"/>
        </w:numPr>
        <w:ind w:left="357"/>
        <w:rPr>
          <w:rFonts w:ascii="Times New Roman" w:hAnsi="Times New Roman" w:cs="Times New Roman"/>
        </w:rPr>
      </w:pPr>
    </w:p>
    <w:sectPr w:rsidR="00DA2508" w:rsidRPr="001D793D" w:rsidSect="002D4FA5">
      <w:headerReference w:type="default" r:id="rId12"/>
      <w:footerReference w:type="default" r:id="rId13"/>
      <w:headerReference w:type="first" r:id="rId14"/>
      <w:footerReference w:type="first" r:id="rId15"/>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619A62" w14:textId="77777777" w:rsidR="00F17194" w:rsidRDefault="00F17194">
      <w:r>
        <w:separator/>
      </w:r>
    </w:p>
  </w:endnote>
  <w:endnote w:type="continuationSeparator" w:id="0">
    <w:p w14:paraId="546973F2" w14:textId="77777777" w:rsidR="00F17194" w:rsidRDefault="00F17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Arial Narrow"/>
    <w:charset w:val="00"/>
    <w:family w:val="swiss"/>
    <w:pitch w:val="variable"/>
    <w:sig w:usb0="00000001"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3D444" w14:textId="77777777" w:rsidR="00EA07CA" w:rsidRDefault="00EA07C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1E70BC">
      <w:rPr>
        <w:rStyle w:val="PageNumber"/>
        <w:noProof/>
      </w:rPr>
      <w:t>8</w:t>
    </w:r>
    <w:r>
      <w:rPr>
        <w:rStyle w:val="PageNumber"/>
      </w:rPr>
      <w:fldChar w:fldCharType="end"/>
    </w:r>
    <w:bookmarkStart w:id="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70BC">
      <w:rPr>
        <w:rStyle w:val="PageNumber"/>
        <w:noProof/>
      </w:rPr>
      <w:t>8</w:t>
    </w:r>
    <w:r>
      <w:rPr>
        <w:rStyle w:val="PageNumber"/>
      </w:rPr>
      <w:fldChar w:fldCharType="end"/>
    </w:r>
    <w:r>
      <w:rPr>
        <w:rStyle w:val="PageNumber"/>
      </w:rPr>
      <w:t>)</w:t>
    </w:r>
    <w:bookmarkEnd w:id="2"/>
  </w:p>
  <w:p w14:paraId="028303FB" w14:textId="77777777" w:rsidR="00EA07CA" w:rsidRDefault="00EA07C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0FCC3C" w14:textId="77777777" w:rsidR="00EA07CA" w:rsidRDefault="00EA07CA">
    <w:pPr>
      <w:pStyle w:val="Footer"/>
      <w:jc w:val="center"/>
    </w:pPr>
    <w:r>
      <w:rPr>
        <w:rStyle w:val="PageNumber"/>
      </w:rPr>
      <w:fldChar w:fldCharType="begin"/>
    </w:r>
    <w:r>
      <w:rPr>
        <w:rStyle w:val="PageNumber"/>
      </w:rPr>
      <w:instrText xml:space="preserve"> PAGE </w:instrText>
    </w:r>
    <w:r>
      <w:rPr>
        <w:rStyle w:val="PageNumber"/>
      </w:rPr>
      <w:fldChar w:fldCharType="separate"/>
    </w:r>
    <w:r w:rsidR="001E70BC">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70BC">
      <w:rPr>
        <w:rStyle w:val="PageNumber"/>
        <w:noProof/>
      </w:rPr>
      <w:t>8</w:t>
    </w:r>
    <w:r>
      <w:rPr>
        <w:rStyle w:val="PageNumber"/>
      </w:rPr>
      <w:fldChar w:fldCharType="end"/>
    </w:r>
    <w:r>
      <w:rPr>
        <w:rStyle w:val="PageNumber"/>
      </w:rPr>
      <w:t>)</w:t>
    </w:r>
  </w:p>
  <w:p w14:paraId="071AF716" w14:textId="77777777" w:rsidR="00EA07CA" w:rsidRDefault="00EA07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4EB37" w14:textId="77777777" w:rsidR="00F17194" w:rsidRDefault="00F17194">
      <w:r>
        <w:separator/>
      </w:r>
    </w:p>
  </w:footnote>
  <w:footnote w:type="continuationSeparator" w:id="0">
    <w:p w14:paraId="3460D2E6" w14:textId="77777777" w:rsidR="00F17194" w:rsidRDefault="00F171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63BC8" w14:textId="7A229EFC" w:rsidR="00EE0BC9" w:rsidRPr="00967125" w:rsidRDefault="00EE0BC9" w:rsidP="00EE0BC9">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67125">
      <w:rPr>
        <w:rFonts w:ascii="Arial" w:eastAsia="Arial Unicode MS" w:hAnsi="Arial" w:cs="Arial"/>
        <w:snapToGrid w:val="0"/>
        <w:lang w:val="sv-SE" w:eastAsia="zh-CN"/>
      </w:rPr>
      <w:t>3GPP TSG GERAN                                                                       GP</w:t>
    </w:r>
    <w:r>
      <w:rPr>
        <w:rFonts w:ascii="Arial" w:eastAsia="Arial Unicode MS" w:hAnsi="Arial" w:cs="Arial"/>
        <w:snapToGrid w:val="0"/>
        <w:lang w:val="sv-SE" w:eastAsia="zh-CN"/>
      </w:rPr>
      <w:t>C</w:t>
    </w:r>
    <w:r w:rsidRPr="00967125">
      <w:rPr>
        <w:rFonts w:ascii="Arial" w:eastAsia="Arial Unicode MS" w:hAnsi="Arial" w:cs="Arial" w:hint="eastAsia"/>
        <w:snapToGrid w:val="0"/>
        <w:lang w:val="sv-SE" w:eastAsia="zh-CN"/>
      </w:rPr>
      <w:t>-</w:t>
    </w:r>
    <w:r>
      <w:rPr>
        <w:rFonts w:ascii="Arial" w:eastAsia="Arial Unicode MS" w:hAnsi="Arial" w:cs="Arial"/>
        <w:snapToGrid w:val="0"/>
        <w:lang w:val="sv-SE" w:eastAsia="zh-CN"/>
      </w:rPr>
      <w:t>150</w:t>
    </w:r>
    <w:r>
      <w:rPr>
        <w:rFonts w:ascii="Arial" w:eastAsia="Arial Unicode MS" w:hAnsi="Arial" w:cs="Arial"/>
        <w:snapToGrid w:val="0"/>
        <w:lang w:val="sv-SE" w:eastAsia="zh-CN"/>
      </w:rPr>
      <w:t>566</w:t>
    </w:r>
  </w:p>
  <w:p w14:paraId="35E04ACA" w14:textId="77777777" w:rsidR="00EE0BC9" w:rsidRPr="00967125" w:rsidRDefault="00EE0BC9" w:rsidP="00EE0BC9">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67125">
      <w:rPr>
        <w:rFonts w:ascii="Arial" w:eastAsia="Arial Unicode MS" w:hAnsi="Arial" w:cs="Arial"/>
        <w:snapToGrid w:val="0"/>
        <w:lang w:val="sv-SE" w:eastAsia="zh-CN"/>
      </w:rPr>
      <w:t>Adhoc Meeting #3 on CIoT</w:t>
    </w:r>
    <w:r w:rsidRPr="00967125">
      <w:rPr>
        <w:rFonts w:ascii="Arial" w:eastAsia="Arial Unicode MS" w:hAnsi="Arial" w:cs="Arial" w:hint="eastAsia"/>
        <w:snapToGrid w:val="0"/>
        <w:lang w:val="sv-SE" w:eastAsia="zh-CN"/>
      </w:rPr>
      <w:t xml:space="preserve"> </w:t>
    </w:r>
    <w:r w:rsidRPr="00967125">
      <w:rPr>
        <w:rFonts w:ascii="Arial" w:eastAsia="Arial Unicode MS" w:hAnsi="Arial" w:cs="Arial"/>
        <w:snapToGrid w:val="0"/>
        <w:lang w:val="sv-SE" w:eastAsia="zh-CN"/>
      </w:rPr>
      <w:t xml:space="preserve">                                                           Agenda item 1.4.2.1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321E2" w14:textId="6E8B6AE4" w:rsidR="00EE0BC9" w:rsidRPr="00967125" w:rsidRDefault="00EE0BC9" w:rsidP="00EE0BC9">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67125">
      <w:rPr>
        <w:rFonts w:ascii="Arial" w:eastAsia="Arial Unicode MS" w:hAnsi="Arial" w:cs="Arial"/>
        <w:snapToGrid w:val="0"/>
        <w:lang w:val="sv-SE" w:eastAsia="zh-CN"/>
      </w:rPr>
      <w:t>3GPP TSG GERAN                                                                       GP</w:t>
    </w:r>
    <w:r>
      <w:rPr>
        <w:rFonts w:ascii="Arial" w:eastAsia="Arial Unicode MS" w:hAnsi="Arial" w:cs="Arial"/>
        <w:snapToGrid w:val="0"/>
        <w:lang w:val="sv-SE" w:eastAsia="zh-CN"/>
      </w:rPr>
      <w:t>C</w:t>
    </w:r>
    <w:r w:rsidRPr="00967125">
      <w:rPr>
        <w:rFonts w:ascii="Arial" w:eastAsia="Arial Unicode MS" w:hAnsi="Arial" w:cs="Arial" w:hint="eastAsia"/>
        <w:snapToGrid w:val="0"/>
        <w:lang w:val="sv-SE" w:eastAsia="zh-CN"/>
      </w:rPr>
      <w:t>-</w:t>
    </w:r>
    <w:r>
      <w:rPr>
        <w:rFonts w:ascii="Arial" w:eastAsia="Arial Unicode MS" w:hAnsi="Arial" w:cs="Arial"/>
        <w:snapToGrid w:val="0"/>
        <w:lang w:val="sv-SE" w:eastAsia="zh-CN"/>
      </w:rPr>
      <w:t>150</w:t>
    </w:r>
    <w:r>
      <w:rPr>
        <w:rFonts w:ascii="Arial" w:eastAsia="Arial Unicode MS" w:hAnsi="Arial" w:cs="Arial"/>
        <w:snapToGrid w:val="0"/>
        <w:lang w:val="sv-SE" w:eastAsia="zh-CN"/>
      </w:rPr>
      <w:t>566</w:t>
    </w:r>
  </w:p>
  <w:p w14:paraId="2BC7C7D3" w14:textId="77777777" w:rsidR="00EE0BC9" w:rsidRPr="00967125" w:rsidRDefault="00EE0BC9" w:rsidP="00EE0BC9">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67125">
      <w:rPr>
        <w:rFonts w:ascii="Arial" w:eastAsia="Arial Unicode MS" w:hAnsi="Arial" w:cs="Arial"/>
        <w:snapToGrid w:val="0"/>
        <w:lang w:val="sv-SE" w:eastAsia="zh-CN"/>
      </w:rPr>
      <w:t>Adhoc Meeting #3 on CIoT</w:t>
    </w:r>
    <w:r w:rsidRPr="00967125">
      <w:rPr>
        <w:rFonts w:ascii="Arial" w:eastAsia="Arial Unicode MS" w:hAnsi="Arial" w:cs="Arial" w:hint="eastAsia"/>
        <w:snapToGrid w:val="0"/>
        <w:lang w:val="sv-SE" w:eastAsia="zh-CN"/>
      </w:rPr>
      <w:t xml:space="preserve"> </w:t>
    </w:r>
    <w:r w:rsidRPr="00967125">
      <w:rPr>
        <w:rFonts w:ascii="Arial" w:eastAsia="Arial Unicode MS" w:hAnsi="Arial" w:cs="Arial"/>
        <w:snapToGrid w:val="0"/>
        <w:lang w:val="sv-SE" w:eastAsia="zh-CN"/>
      </w:rPr>
      <w:t xml:space="preserve">                                                           Agenda item 1.4.2.1</w:t>
    </w:r>
  </w:p>
  <w:p w14:paraId="2A49B2A2" w14:textId="77777777" w:rsidR="00EE0BC9" w:rsidRPr="00967125" w:rsidRDefault="00EE0BC9" w:rsidP="00EE0BC9">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67125">
      <w:rPr>
        <w:rFonts w:ascii="Arial" w:eastAsia="Arial Unicode MS" w:hAnsi="Arial" w:cs="Arial"/>
        <w:snapToGrid w:val="0"/>
        <w:lang w:val="sv-SE" w:eastAsia="zh-CN"/>
      </w:rPr>
      <w:t xml:space="preserve">Kista, Sweden                                                                    </w:t>
    </w:r>
    <w:r w:rsidRPr="00967125">
      <w:rPr>
        <w:rFonts w:ascii="Arial" w:eastAsia="Arial Unicode MS" w:hAnsi="Arial" w:cs="Arial"/>
        <w:snapToGrid w:val="0"/>
        <w:lang w:val="sv-SE" w:eastAsia="zh-CN"/>
      </w:rPr>
      <w:tab/>
      <w:t xml:space="preserve">         </w:t>
    </w:r>
  </w:p>
  <w:p w14:paraId="6856C78B" w14:textId="77777777" w:rsidR="00EE0BC9" w:rsidRPr="00967125" w:rsidRDefault="00EE0BC9" w:rsidP="00EE0BC9">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67125">
      <w:rPr>
        <w:rFonts w:ascii="Arial" w:eastAsia="Arial Unicode MS" w:hAnsi="Arial" w:cs="Arial"/>
        <w:snapToGrid w:val="0"/>
        <w:lang w:val="sv-SE" w:eastAsia="zh-CN"/>
      </w:rPr>
      <w:t>June 29th  – July 2nd, 2015</w:t>
    </w:r>
    <w:bookmarkStart w:id="3" w:name="_Ref515183447"/>
    <w:bookmarkEnd w:id="3"/>
  </w:p>
  <w:p w14:paraId="6431FF67" w14:textId="77777777" w:rsidR="00EE0BC9" w:rsidRPr="00967125" w:rsidRDefault="00EE0BC9" w:rsidP="00EE0BC9">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67125">
      <w:rPr>
        <w:rFonts w:ascii="Arial" w:eastAsia="Arial Unicode MS" w:hAnsi="Arial" w:cs="Arial"/>
        <w:snapToGrid w:val="0"/>
        <w:lang w:val="sv-SE" w:eastAsia="zh-CN"/>
      </w:rPr>
      <w:t>Source: Intel Corporation</w:t>
    </w:r>
  </w:p>
  <w:p w14:paraId="6D1FFF70" w14:textId="77777777" w:rsidR="00EE0BC9" w:rsidRPr="00967125" w:rsidRDefault="00EE0BC9" w:rsidP="00EE0BC9">
    <w:pPr>
      <w:tabs>
        <w:tab w:val="num" w:pos="780"/>
      </w:tabs>
      <w:autoSpaceDE w:val="0"/>
      <w:autoSpaceDN w:val="0"/>
      <w:adjustRightInd w:val="0"/>
      <w:spacing w:after="0" w:line="240" w:lineRule="auto"/>
      <w:rPr>
        <w:rFonts w:ascii="Arial" w:eastAsia="Arial Unicode MS" w:hAnsi="Arial" w:cs="Arial"/>
        <w:snapToGrid w:val="0"/>
        <w:lang w:val="sv-SE" w:eastAsia="zh-CN"/>
      </w:rPr>
    </w:pPr>
    <w:r w:rsidRPr="00967125">
      <w:rPr>
        <w:rFonts w:ascii="Arial" w:eastAsia="Arial Unicode MS" w:hAnsi="Arial" w:cs="Arial"/>
        <w:snapToGrid w:val="0"/>
        <w:lang w:val="sv-SE" w:eastAsia="zh-CN"/>
      </w:rPr>
      <w:t>Document for: Discussion</w:t>
    </w:r>
  </w:p>
  <w:p w14:paraId="7F97508A" w14:textId="77777777" w:rsidR="00EE0BC9" w:rsidRPr="009418E8" w:rsidRDefault="00EE0BC9" w:rsidP="00EE0BC9">
    <w:pPr>
      <w:pStyle w:val="Header"/>
      <w:rPr>
        <w:rFonts w:asciiTheme="majorBidi" w:hAnsiTheme="majorBidi" w:cstheme="majorBidi"/>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45A8C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15:restartNumberingAfterBreak="0">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15:restartNumberingAfterBreak="0">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15:restartNumberingAfterBreak="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15:restartNumberingAfterBreak="0">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15:restartNumberingAfterBreak="0">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15:restartNumberingAfterBreak="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6770F8"/>
    <w:multiLevelType w:val="hybridMultilevel"/>
    <w:tmpl w:val="5A86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87A366E"/>
    <w:multiLevelType w:val="hybridMultilevel"/>
    <w:tmpl w:val="8A600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367BB2"/>
    <w:multiLevelType w:val="hybridMultilevel"/>
    <w:tmpl w:val="516281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C97646"/>
    <w:multiLevelType w:val="hybridMultilevel"/>
    <w:tmpl w:val="42FC18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1A159E"/>
    <w:multiLevelType w:val="hybridMultilevel"/>
    <w:tmpl w:val="D1E601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25" w15:restartNumberingAfterBreak="0">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BD4E25"/>
    <w:multiLevelType w:val="hybridMultilevel"/>
    <w:tmpl w:val="CF544B3A"/>
    <w:lvl w:ilvl="0" w:tplc="DF9E6C4A">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6"/>
  </w:num>
  <w:num w:numId="7">
    <w:abstractNumId w:val="8"/>
  </w:num>
  <w:num w:numId="8">
    <w:abstractNumId w:val="13"/>
  </w:num>
  <w:num w:numId="9">
    <w:abstractNumId w:val="17"/>
  </w:num>
  <w:num w:numId="10">
    <w:abstractNumId w:val="26"/>
  </w:num>
  <w:num w:numId="11">
    <w:abstractNumId w:val="10"/>
  </w:num>
  <w:num w:numId="12">
    <w:abstractNumId w:val="9"/>
  </w:num>
  <w:num w:numId="13">
    <w:abstractNumId w:val="0"/>
  </w:num>
  <w:num w:numId="14">
    <w:abstractNumId w:val="27"/>
  </w:num>
  <w:num w:numId="15">
    <w:abstractNumId w:val="23"/>
  </w:num>
  <w:num w:numId="16">
    <w:abstractNumId w:val="7"/>
  </w:num>
  <w:num w:numId="17">
    <w:abstractNumId w:val="14"/>
  </w:num>
  <w:num w:numId="18">
    <w:abstractNumId w:val="18"/>
  </w:num>
  <w:num w:numId="19">
    <w:abstractNumId w:val="12"/>
  </w:num>
  <w:num w:numId="20">
    <w:abstractNumId w:val="21"/>
  </w:num>
  <w:num w:numId="21">
    <w:abstractNumId w:val="28"/>
  </w:num>
  <w:num w:numId="22">
    <w:abstractNumId w:val="25"/>
  </w:num>
  <w:num w:numId="23">
    <w:abstractNumId w:val="6"/>
  </w:num>
  <w:num w:numId="24">
    <w:abstractNumId w:val="24"/>
  </w:num>
  <w:num w:numId="25">
    <w:abstractNumId w:val="11"/>
  </w:num>
  <w:num w:numId="26">
    <w:abstractNumId w:val="20"/>
  </w:num>
  <w:num w:numId="27">
    <w:abstractNumId w:val="19"/>
  </w:num>
  <w:num w:numId="28">
    <w:abstractNumId w:val="22"/>
  </w:num>
  <w:num w:numId="29">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47FF"/>
    <w:rsid w:val="00001CD0"/>
    <w:rsid w:val="0000229F"/>
    <w:rsid w:val="0000262D"/>
    <w:rsid w:val="00002DA7"/>
    <w:rsid w:val="00003D56"/>
    <w:rsid w:val="00004093"/>
    <w:rsid w:val="00005E4C"/>
    <w:rsid w:val="0000723E"/>
    <w:rsid w:val="00007639"/>
    <w:rsid w:val="00007A29"/>
    <w:rsid w:val="00007E3C"/>
    <w:rsid w:val="00007FB7"/>
    <w:rsid w:val="00010AB5"/>
    <w:rsid w:val="0001175D"/>
    <w:rsid w:val="00011DEE"/>
    <w:rsid w:val="00012730"/>
    <w:rsid w:val="0001283C"/>
    <w:rsid w:val="00013054"/>
    <w:rsid w:val="00013FF9"/>
    <w:rsid w:val="000140A6"/>
    <w:rsid w:val="00014BB0"/>
    <w:rsid w:val="00015C59"/>
    <w:rsid w:val="00015D3A"/>
    <w:rsid w:val="00016C26"/>
    <w:rsid w:val="00016FFB"/>
    <w:rsid w:val="000170F2"/>
    <w:rsid w:val="000203B4"/>
    <w:rsid w:val="00020593"/>
    <w:rsid w:val="00020EAD"/>
    <w:rsid w:val="000217A5"/>
    <w:rsid w:val="00021948"/>
    <w:rsid w:val="000223F4"/>
    <w:rsid w:val="00022AC9"/>
    <w:rsid w:val="00023CB2"/>
    <w:rsid w:val="00023F23"/>
    <w:rsid w:val="0002404E"/>
    <w:rsid w:val="00024D19"/>
    <w:rsid w:val="00025AA8"/>
    <w:rsid w:val="00026368"/>
    <w:rsid w:val="00026F40"/>
    <w:rsid w:val="0002751E"/>
    <w:rsid w:val="00030948"/>
    <w:rsid w:val="000318A4"/>
    <w:rsid w:val="00032747"/>
    <w:rsid w:val="00036EE4"/>
    <w:rsid w:val="00036FBD"/>
    <w:rsid w:val="0004021D"/>
    <w:rsid w:val="000432B9"/>
    <w:rsid w:val="00046A84"/>
    <w:rsid w:val="000476F1"/>
    <w:rsid w:val="00047C18"/>
    <w:rsid w:val="00050FC1"/>
    <w:rsid w:val="00051509"/>
    <w:rsid w:val="0005267D"/>
    <w:rsid w:val="000544C7"/>
    <w:rsid w:val="000558BC"/>
    <w:rsid w:val="00055A72"/>
    <w:rsid w:val="0005617F"/>
    <w:rsid w:val="000561FD"/>
    <w:rsid w:val="0005639E"/>
    <w:rsid w:val="000568B3"/>
    <w:rsid w:val="00056921"/>
    <w:rsid w:val="00056A6A"/>
    <w:rsid w:val="00056D4F"/>
    <w:rsid w:val="00056E4E"/>
    <w:rsid w:val="00057B8E"/>
    <w:rsid w:val="00057CF3"/>
    <w:rsid w:val="00060517"/>
    <w:rsid w:val="000617ED"/>
    <w:rsid w:val="000622AC"/>
    <w:rsid w:val="000632A2"/>
    <w:rsid w:val="000635EE"/>
    <w:rsid w:val="00064FA5"/>
    <w:rsid w:val="000654F1"/>
    <w:rsid w:val="00065596"/>
    <w:rsid w:val="0006577E"/>
    <w:rsid w:val="00065FC7"/>
    <w:rsid w:val="0006658B"/>
    <w:rsid w:val="00066772"/>
    <w:rsid w:val="00070721"/>
    <w:rsid w:val="000711CC"/>
    <w:rsid w:val="00071548"/>
    <w:rsid w:val="00071AF4"/>
    <w:rsid w:val="00072BAE"/>
    <w:rsid w:val="00073445"/>
    <w:rsid w:val="00074479"/>
    <w:rsid w:val="0008045A"/>
    <w:rsid w:val="00081D0E"/>
    <w:rsid w:val="00082CF2"/>
    <w:rsid w:val="00084072"/>
    <w:rsid w:val="00084917"/>
    <w:rsid w:val="00085559"/>
    <w:rsid w:val="00085B0D"/>
    <w:rsid w:val="00085F02"/>
    <w:rsid w:val="0008658A"/>
    <w:rsid w:val="000865DB"/>
    <w:rsid w:val="00087BE7"/>
    <w:rsid w:val="00090398"/>
    <w:rsid w:val="00091E68"/>
    <w:rsid w:val="0009208C"/>
    <w:rsid w:val="000976AC"/>
    <w:rsid w:val="000A107F"/>
    <w:rsid w:val="000A27D0"/>
    <w:rsid w:val="000A2AF0"/>
    <w:rsid w:val="000A4168"/>
    <w:rsid w:val="000A5198"/>
    <w:rsid w:val="000A614E"/>
    <w:rsid w:val="000A764B"/>
    <w:rsid w:val="000A7BFE"/>
    <w:rsid w:val="000B0822"/>
    <w:rsid w:val="000B0D3D"/>
    <w:rsid w:val="000B39FB"/>
    <w:rsid w:val="000B3D19"/>
    <w:rsid w:val="000B480F"/>
    <w:rsid w:val="000B4A93"/>
    <w:rsid w:val="000B4B63"/>
    <w:rsid w:val="000B4CA8"/>
    <w:rsid w:val="000B60B6"/>
    <w:rsid w:val="000B62EB"/>
    <w:rsid w:val="000B74A0"/>
    <w:rsid w:val="000B7B7A"/>
    <w:rsid w:val="000C01CF"/>
    <w:rsid w:val="000C0EF3"/>
    <w:rsid w:val="000C142F"/>
    <w:rsid w:val="000C246D"/>
    <w:rsid w:val="000C53C6"/>
    <w:rsid w:val="000C5A4F"/>
    <w:rsid w:val="000C68E2"/>
    <w:rsid w:val="000C6B47"/>
    <w:rsid w:val="000C724E"/>
    <w:rsid w:val="000C7E27"/>
    <w:rsid w:val="000D04AC"/>
    <w:rsid w:val="000D0A0B"/>
    <w:rsid w:val="000D0EAC"/>
    <w:rsid w:val="000D2120"/>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319E"/>
    <w:rsid w:val="000F4D16"/>
    <w:rsid w:val="000F56BC"/>
    <w:rsid w:val="000F57C1"/>
    <w:rsid w:val="000F788A"/>
    <w:rsid w:val="00100A7F"/>
    <w:rsid w:val="00100EDF"/>
    <w:rsid w:val="00101C4D"/>
    <w:rsid w:val="00101EDB"/>
    <w:rsid w:val="0010266B"/>
    <w:rsid w:val="001029C2"/>
    <w:rsid w:val="00102A08"/>
    <w:rsid w:val="00103039"/>
    <w:rsid w:val="001038AA"/>
    <w:rsid w:val="001043EF"/>
    <w:rsid w:val="0010477A"/>
    <w:rsid w:val="001048D7"/>
    <w:rsid w:val="00104E41"/>
    <w:rsid w:val="00105050"/>
    <w:rsid w:val="00105E9B"/>
    <w:rsid w:val="00106E10"/>
    <w:rsid w:val="001116D8"/>
    <w:rsid w:val="00111AD5"/>
    <w:rsid w:val="001132C2"/>
    <w:rsid w:val="001135EA"/>
    <w:rsid w:val="00113743"/>
    <w:rsid w:val="001145B1"/>
    <w:rsid w:val="001158B9"/>
    <w:rsid w:val="0011683C"/>
    <w:rsid w:val="00116F55"/>
    <w:rsid w:val="001200D6"/>
    <w:rsid w:val="00122298"/>
    <w:rsid w:val="001223FB"/>
    <w:rsid w:val="00123AD8"/>
    <w:rsid w:val="00124848"/>
    <w:rsid w:val="00125322"/>
    <w:rsid w:val="001258E1"/>
    <w:rsid w:val="00125E86"/>
    <w:rsid w:val="00125F33"/>
    <w:rsid w:val="001262D1"/>
    <w:rsid w:val="00126462"/>
    <w:rsid w:val="00126D32"/>
    <w:rsid w:val="0012713B"/>
    <w:rsid w:val="00127227"/>
    <w:rsid w:val="00130242"/>
    <w:rsid w:val="00131FD3"/>
    <w:rsid w:val="00132466"/>
    <w:rsid w:val="00132DB7"/>
    <w:rsid w:val="00133023"/>
    <w:rsid w:val="0013328E"/>
    <w:rsid w:val="001368AE"/>
    <w:rsid w:val="00140B83"/>
    <w:rsid w:val="00141E5E"/>
    <w:rsid w:val="00144049"/>
    <w:rsid w:val="001449B8"/>
    <w:rsid w:val="00145990"/>
    <w:rsid w:val="00146503"/>
    <w:rsid w:val="0014669C"/>
    <w:rsid w:val="00146961"/>
    <w:rsid w:val="001474F8"/>
    <w:rsid w:val="00147AE7"/>
    <w:rsid w:val="00147B66"/>
    <w:rsid w:val="00150483"/>
    <w:rsid w:val="001519E1"/>
    <w:rsid w:val="00152BC4"/>
    <w:rsid w:val="0015360B"/>
    <w:rsid w:val="001547D7"/>
    <w:rsid w:val="00154A3E"/>
    <w:rsid w:val="00155385"/>
    <w:rsid w:val="00155B0D"/>
    <w:rsid w:val="001561D6"/>
    <w:rsid w:val="001572F7"/>
    <w:rsid w:val="00157ED0"/>
    <w:rsid w:val="00157F3D"/>
    <w:rsid w:val="00162633"/>
    <w:rsid w:val="00163CAC"/>
    <w:rsid w:val="00163E27"/>
    <w:rsid w:val="0016449D"/>
    <w:rsid w:val="001648B6"/>
    <w:rsid w:val="00164B61"/>
    <w:rsid w:val="00164E81"/>
    <w:rsid w:val="00164FE3"/>
    <w:rsid w:val="001650C3"/>
    <w:rsid w:val="001708D5"/>
    <w:rsid w:val="001716BD"/>
    <w:rsid w:val="0017195E"/>
    <w:rsid w:val="00171CAF"/>
    <w:rsid w:val="00171E47"/>
    <w:rsid w:val="00172562"/>
    <w:rsid w:val="00173B04"/>
    <w:rsid w:val="00173BF5"/>
    <w:rsid w:val="00174A53"/>
    <w:rsid w:val="00175A90"/>
    <w:rsid w:val="00176DD7"/>
    <w:rsid w:val="00177B39"/>
    <w:rsid w:val="00182EA3"/>
    <w:rsid w:val="00183EC5"/>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0086"/>
    <w:rsid w:val="001A14DB"/>
    <w:rsid w:val="001A31E6"/>
    <w:rsid w:val="001A68ED"/>
    <w:rsid w:val="001A74BA"/>
    <w:rsid w:val="001B033B"/>
    <w:rsid w:val="001B11C2"/>
    <w:rsid w:val="001B1402"/>
    <w:rsid w:val="001B17B1"/>
    <w:rsid w:val="001B1A12"/>
    <w:rsid w:val="001B4BDC"/>
    <w:rsid w:val="001B4E2B"/>
    <w:rsid w:val="001B5608"/>
    <w:rsid w:val="001B5D4B"/>
    <w:rsid w:val="001B68ED"/>
    <w:rsid w:val="001B76B0"/>
    <w:rsid w:val="001C03F9"/>
    <w:rsid w:val="001C0F49"/>
    <w:rsid w:val="001C2F0C"/>
    <w:rsid w:val="001C34D8"/>
    <w:rsid w:val="001C4C18"/>
    <w:rsid w:val="001C51B3"/>
    <w:rsid w:val="001C6D9D"/>
    <w:rsid w:val="001C710B"/>
    <w:rsid w:val="001C76E9"/>
    <w:rsid w:val="001C7C84"/>
    <w:rsid w:val="001C7D11"/>
    <w:rsid w:val="001D01D4"/>
    <w:rsid w:val="001D0409"/>
    <w:rsid w:val="001D18E1"/>
    <w:rsid w:val="001D1BBC"/>
    <w:rsid w:val="001D2665"/>
    <w:rsid w:val="001D26AD"/>
    <w:rsid w:val="001D38B9"/>
    <w:rsid w:val="001D395A"/>
    <w:rsid w:val="001D49CD"/>
    <w:rsid w:val="001D5B19"/>
    <w:rsid w:val="001D6932"/>
    <w:rsid w:val="001D6B9A"/>
    <w:rsid w:val="001D7475"/>
    <w:rsid w:val="001D793D"/>
    <w:rsid w:val="001D7CFD"/>
    <w:rsid w:val="001E0C62"/>
    <w:rsid w:val="001E1017"/>
    <w:rsid w:val="001E1D0F"/>
    <w:rsid w:val="001E2DDF"/>
    <w:rsid w:val="001E3248"/>
    <w:rsid w:val="001E4193"/>
    <w:rsid w:val="001E50C4"/>
    <w:rsid w:val="001E5F92"/>
    <w:rsid w:val="001E6166"/>
    <w:rsid w:val="001E62FE"/>
    <w:rsid w:val="001E70BC"/>
    <w:rsid w:val="001F00FD"/>
    <w:rsid w:val="001F1322"/>
    <w:rsid w:val="001F1372"/>
    <w:rsid w:val="001F26F0"/>
    <w:rsid w:val="001F2C95"/>
    <w:rsid w:val="001F3C8B"/>
    <w:rsid w:val="001F4175"/>
    <w:rsid w:val="001F4591"/>
    <w:rsid w:val="001F57DC"/>
    <w:rsid w:val="001F5CA6"/>
    <w:rsid w:val="001F5CEA"/>
    <w:rsid w:val="001F63D4"/>
    <w:rsid w:val="001F71C4"/>
    <w:rsid w:val="001F7512"/>
    <w:rsid w:val="001F7CCA"/>
    <w:rsid w:val="00200091"/>
    <w:rsid w:val="002017AC"/>
    <w:rsid w:val="00201A32"/>
    <w:rsid w:val="00201FF5"/>
    <w:rsid w:val="0020296E"/>
    <w:rsid w:val="002039AF"/>
    <w:rsid w:val="00203FD2"/>
    <w:rsid w:val="00204B00"/>
    <w:rsid w:val="00205FC8"/>
    <w:rsid w:val="002062FE"/>
    <w:rsid w:val="0020665C"/>
    <w:rsid w:val="00206B48"/>
    <w:rsid w:val="0020716D"/>
    <w:rsid w:val="00210F30"/>
    <w:rsid w:val="00211DCC"/>
    <w:rsid w:val="00212200"/>
    <w:rsid w:val="002130B9"/>
    <w:rsid w:val="0021416E"/>
    <w:rsid w:val="00214891"/>
    <w:rsid w:val="00216391"/>
    <w:rsid w:val="002163DA"/>
    <w:rsid w:val="002175C4"/>
    <w:rsid w:val="00217C4A"/>
    <w:rsid w:val="00220D2A"/>
    <w:rsid w:val="00222E59"/>
    <w:rsid w:val="00223B6C"/>
    <w:rsid w:val="00223BEE"/>
    <w:rsid w:val="00223DD7"/>
    <w:rsid w:val="0022497A"/>
    <w:rsid w:val="00225DB2"/>
    <w:rsid w:val="00226B71"/>
    <w:rsid w:val="00227D56"/>
    <w:rsid w:val="002301B3"/>
    <w:rsid w:val="002301F4"/>
    <w:rsid w:val="0023073F"/>
    <w:rsid w:val="00231EC7"/>
    <w:rsid w:val="00232177"/>
    <w:rsid w:val="0023218F"/>
    <w:rsid w:val="002325D0"/>
    <w:rsid w:val="00233DA4"/>
    <w:rsid w:val="00236915"/>
    <w:rsid w:val="00240E3E"/>
    <w:rsid w:val="00240EC4"/>
    <w:rsid w:val="0024107F"/>
    <w:rsid w:val="0024126D"/>
    <w:rsid w:val="0024169A"/>
    <w:rsid w:val="00242D87"/>
    <w:rsid w:val="00244060"/>
    <w:rsid w:val="002446A2"/>
    <w:rsid w:val="002458A5"/>
    <w:rsid w:val="00245AC6"/>
    <w:rsid w:val="002461F3"/>
    <w:rsid w:val="00246A42"/>
    <w:rsid w:val="00247D23"/>
    <w:rsid w:val="00247F04"/>
    <w:rsid w:val="00250390"/>
    <w:rsid w:val="00250AFB"/>
    <w:rsid w:val="0025122D"/>
    <w:rsid w:val="00251C4C"/>
    <w:rsid w:val="00252501"/>
    <w:rsid w:val="00252893"/>
    <w:rsid w:val="0025295A"/>
    <w:rsid w:val="00253287"/>
    <w:rsid w:val="00253A9A"/>
    <w:rsid w:val="00253ED7"/>
    <w:rsid w:val="002559B1"/>
    <w:rsid w:val="00256007"/>
    <w:rsid w:val="00256299"/>
    <w:rsid w:val="00256B77"/>
    <w:rsid w:val="002576BD"/>
    <w:rsid w:val="0025799A"/>
    <w:rsid w:val="00257FBB"/>
    <w:rsid w:val="00261913"/>
    <w:rsid w:val="002621FD"/>
    <w:rsid w:val="002627A6"/>
    <w:rsid w:val="002628FE"/>
    <w:rsid w:val="002636EC"/>
    <w:rsid w:val="00264773"/>
    <w:rsid w:val="00264D9E"/>
    <w:rsid w:val="002654E0"/>
    <w:rsid w:val="00266544"/>
    <w:rsid w:val="00266778"/>
    <w:rsid w:val="0026749A"/>
    <w:rsid w:val="00267958"/>
    <w:rsid w:val="002708FE"/>
    <w:rsid w:val="00271C0B"/>
    <w:rsid w:val="00271CD8"/>
    <w:rsid w:val="002723F8"/>
    <w:rsid w:val="00275A0A"/>
    <w:rsid w:val="00276C25"/>
    <w:rsid w:val="0027726F"/>
    <w:rsid w:val="00280D07"/>
    <w:rsid w:val="00281D9A"/>
    <w:rsid w:val="00282CEF"/>
    <w:rsid w:val="00282F72"/>
    <w:rsid w:val="00283416"/>
    <w:rsid w:val="00284C25"/>
    <w:rsid w:val="00285F61"/>
    <w:rsid w:val="00285F94"/>
    <w:rsid w:val="002860CF"/>
    <w:rsid w:val="0028621E"/>
    <w:rsid w:val="002923B3"/>
    <w:rsid w:val="002926DA"/>
    <w:rsid w:val="002937E7"/>
    <w:rsid w:val="00293AC6"/>
    <w:rsid w:val="00293EA6"/>
    <w:rsid w:val="00294DF7"/>
    <w:rsid w:val="002958D5"/>
    <w:rsid w:val="002967C3"/>
    <w:rsid w:val="00296BAE"/>
    <w:rsid w:val="00296C13"/>
    <w:rsid w:val="00297B7A"/>
    <w:rsid w:val="00297D8D"/>
    <w:rsid w:val="002A00C8"/>
    <w:rsid w:val="002A196A"/>
    <w:rsid w:val="002A1B11"/>
    <w:rsid w:val="002A21A2"/>
    <w:rsid w:val="002A235E"/>
    <w:rsid w:val="002A2719"/>
    <w:rsid w:val="002A2D05"/>
    <w:rsid w:val="002A428F"/>
    <w:rsid w:val="002A4B04"/>
    <w:rsid w:val="002B111F"/>
    <w:rsid w:val="002B1B4D"/>
    <w:rsid w:val="002B20B6"/>
    <w:rsid w:val="002B2339"/>
    <w:rsid w:val="002B341F"/>
    <w:rsid w:val="002B6A64"/>
    <w:rsid w:val="002B7360"/>
    <w:rsid w:val="002C0170"/>
    <w:rsid w:val="002C0369"/>
    <w:rsid w:val="002C168B"/>
    <w:rsid w:val="002C20B2"/>
    <w:rsid w:val="002C2DB7"/>
    <w:rsid w:val="002C3AC9"/>
    <w:rsid w:val="002C4D10"/>
    <w:rsid w:val="002C631C"/>
    <w:rsid w:val="002C6CB3"/>
    <w:rsid w:val="002C6E37"/>
    <w:rsid w:val="002C7793"/>
    <w:rsid w:val="002C790C"/>
    <w:rsid w:val="002C7B47"/>
    <w:rsid w:val="002D19D8"/>
    <w:rsid w:val="002D1A08"/>
    <w:rsid w:val="002D2269"/>
    <w:rsid w:val="002D28DA"/>
    <w:rsid w:val="002D32A3"/>
    <w:rsid w:val="002D36D3"/>
    <w:rsid w:val="002D4822"/>
    <w:rsid w:val="002D4A3A"/>
    <w:rsid w:val="002D4FA5"/>
    <w:rsid w:val="002D5517"/>
    <w:rsid w:val="002D5B56"/>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6B"/>
    <w:rsid w:val="002F59CF"/>
    <w:rsid w:val="002F657F"/>
    <w:rsid w:val="002F69C2"/>
    <w:rsid w:val="002F6E5E"/>
    <w:rsid w:val="002F6E90"/>
    <w:rsid w:val="002F7B4B"/>
    <w:rsid w:val="00300664"/>
    <w:rsid w:val="00302930"/>
    <w:rsid w:val="00302C82"/>
    <w:rsid w:val="003040F0"/>
    <w:rsid w:val="003063A5"/>
    <w:rsid w:val="00307CCA"/>
    <w:rsid w:val="00307D88"/>
    <w:rsid w:val="003107ED"/>
    <w:rsid w:val="003119CA"/>
    <w:rsid w:val="00311F3B"/>
    <w:rsid w:val="0031258A"/>
    <w:rsid w:val="00312FC6"/>
    <w:rsid w:val="003134BB"/>
    <w:rsid w:val="00313A9F"/>
    <w:rsid w:val="00314275"/>
    <w:rsid w:val="00315D93"/>
    <w:rsid w:val="00317540"/>
    <w:rsid w:val="003232C4"/>
    <w:rsid w:val="00326141"/>
    <w:rsid w:val="00326F52"/>
    <w:rsid w:val="00327449"/>
    <w:rsid w:val="003278F5"/>
    <w:rsid w:val="003307A6"/>
    <w:rsid w:val="00330D9F"/>
    <w:rsid w:val="00330F02"/>
    <w:rsid w:val="00332B8E"/>
    <w:rsid w:val="00332D69"/>
    <w:rsid w:val="00332D95"/>
    <w:rsid w:val="00333D8D"/>
    <w:rsid w:val="0033417A"/>
    <w:rsid w:val="0033483E"/>
    <w:rsid w:val="00335A7F"/>
    <w:rsid w:val="00335D65"/>
    <w:rsid w:val="00336117"/>
    <w:rsid w:val="003377A3"/>
    <w:rsid w:val="00337A5E"/>
    <w:rsid w:val="00337AD5"/>
    <w:rsid w:val="00340030"/>
    <w:rsid w:val="003430FE"/>
    <w:rsid w:val="00343A5A"/>
    <w:rsid w:val="0034451D"/>
    <w:rsid w:val="0034454B"/>
    <w:rsid w:val="00344A53"/>
    <w:rsid w:val="003450A9"/>
    <w:rsid w:val="003468BC"/>
    <w:rsid w:val="00346C12"/>
    <w:rsid w:val="0034794C"/>
    <w:rsid w:val="00347C79"/>
    <w:rsid w:val="003500A7"/>
    <w:rsid w:val="00351194"/>
    <w:rsid w:val="00351BAD"/>
    <w:rsid w:val="00353745"/>
    <w:rsid w:val="00354040"/>
    <w:rsid w:val="003549E9"/>
    <w:rsid w:val="00354B87"/>
    <w:rsid w:val="0035554D"/>
    <w:rsid w:val="00356ED2"/>
    <w:rsid w:val="0036004E"/>
    <w:rsid w:val="00360675"/>
    <w:rsid w:val="00360C7D"/>
    <w:rsid w:val="00360E32"/>
    <w:rsid w:val="0036197A"/>
    <w:rsid w:val="00362116"/>
    <w:rsid w:val="00362C4C"/>
    <w:rsid w:val="00363525"/>
    <w:rsid w:val="00364223"/>
    <w:rsid w:val="00365499"/>
    <w:rsid w:val="003654AC"/>
    <w:rsid w:val="00365836"/>
    <w:rsid w:val="00366419"/>
    <w:rsid w:val="00366A97"/>
    <w:rsid w:val="00366AC3"/>
    <w:rsid w:val="00366E19"/>
    <w:rsid w:val="00366FA2"/>
    <w:rsid w:val="003670BA"/>
    <w:rsid w:val="0037008F"/>
    <w:rsid w:val="00370203"/>
    <w:rsid w:val="0037045A"/>
    <w:rsid w:val="00370AA6"/>
    <w:rsid w:val="00371E9D"/>
    <w:rsid w:val="003725DB"/>
    <w:rsid w:val="0037329F"/>
    <w:rsid w:val="003732E0"/>
    <w:rsid w:val="00373F48"/>
    <w:rsid w:val="0037417F"/>
    <w:rsid w:val="003745BC"/>
    <w:rsid w:val="0037532B"/>
    <w:rsid w:val="00377052"/>
    <w:rsid w:val="003772EB"/>
    <w:rsid w:val="00377573"/>
    <w:rsid w:val="00380010"/>
    <w:rsid w:val="003804A3"/>
    <w:rsid w:val="00380721"/>
    <w:rsid w:val="00380982"/>
    <w:rsid w:val="00380F62"/>
    <w:rsid w:val="003816F1"/>
    <w:rsid w:val="003837F9"/>
    <w:rsid w:val="00383D68"/>
    <w:rsid w:val="0038409C"/>
    <w:rsid w:val="00384870"/>
    <w:rsid w:val="00384A55"/>
    <w:rsid w:val="00385545"/>
    <w:rsid w:val="003864C5"/>
    <w:rsid w:val="003868E6"/>
    <w:rsid w:val="00387141"/>
    <w:rsid w:val="003875C5"/>
    <w:rsid w:val="00387F66"/>
    <w:rsid w:val="00390603"/>
    <w:rsid w:val="003930C9"/>
    <w:rsid w:val="00393A6E"/>
    <w:rsid w:val="003947B3"/>
    <w:rsid w:val="00395294"/>
    <w:rsid w:val="00396525"/>
    <w:rsid w:val="003966BD"/>
    <w:rsid w:val="003967AD"/>
    <w:rsid w:val="00396F63"/>
    <w:rsid w:val="00397823"/>
    <w:rsid w:val="00397C15"/>
    <w:rsid w:val="003A027F"/>
    <w:rsid w:val="003A0626"/>
    <w:rsid w:val="003A07D5"/>
    <w:rsid w:val="003A26EA"/>
    <w:rsid w:val="003A2B68"/>
    <w:rsid w:val="003A369D"/>
    <w:rsid w:val="003A3BF4"/>
    <w:rsid w:val="003A3E09"/>
    <w:rsid w:val="003A4956"/>
    <w:rsid w:val="003A50A4"/>
    <w:rsid w:val="003A55EB"/>
    <w:rsid w:val="003A7A8E"/>
    <w:rsid w:val="003B0263"/>
    <w:rsid w:val="003B0C4D"/>
    <w:rsid w:val="003B1908"/>
    <w:rsid w:val="003B2F9E"/>
    <w:rsid w:val="003B4192"/>
    <w:rsid w:val="003B5A41"/>
    <w:rsid w:val="003C0396"/>
    <w:rsid w:val="003C0CB1"/>
    <w:rsid w:val="003C184B"/>
    <w:rsid w:val="003C1B66"/>
    <w:rsid w:val="003C4258"/>
    <w:rsid w:val="003C43A0"/>
    <w:rsid w:val="003C458B"/>
    <w:rsid w:val="003C46FF"/>
    <w:rsid w:val="003C4B82"/>
    <w:rsid w:val="003C4C64"/>
    <w:rsid w:val="003C533F"/>
    <w:rsid w:val="003C56F6"/>
    <w:rsid w:val="003C614E"/>
    <w:rsid w:val="003C7CA9"/>
    <w:rsid w:val="003D00E2"/>
    <w:rsid w:val="003D0379"/>
    <w:rsid w:val="003D1288"/>
    <w:rsid w:val="003D13C6"/>
    <w:rsid w:val="003D2B76"/>
    <w:rsid w:val="003D3255"/>
    <w:rsid w:val="003D39F6"/>
    <w:rsid w:val="003D50DE"/>
    <w:rsid w:val="003D5365"/>
    <w:rsid w:val="003D5851"/>
    <w:rsid w:val="003D6049"/>
    <w:rsid w:val="003E0239"/>
    <w:rsid w:val="003E03E7"/>
    <w:rsid w:val="003E13BA"/>
    <w:rsid w:val="003E1AF7"/>
    <w:rsid w:val="003E2389"/>
    <w:rsid w:val="003E2CE0"/>
    <w:rsid w:val="003E5917"/>
    <w:rsid w:val="003E6521"/>
    <w:rsid w:val="003E660C"/>
    <w:rsid w:val="003E730A"/>
    <w:rsid w:val="003F08A4"/>
    <w:rsid w:val="003F0E0F"/>
    <w:rsid w:val="003F10F2"/>
    <w:rsid w:val="003F287F"/>
    <w:rsid w:val="003F32B0"/>
    <w:rsid w:val="003F3F4C"/>
    <w:rsid w:val="003F4D5E"/>
    <w:rsid w:val="003F655D"/>
    <w:rsid w:val="00400BC0"/>
    <w:rsid w:val="00401B4C"/>
    <w:rsid w:val="00401C4A"/>
    <w:rsid w:val="00402ED5"/>
    <w:rsid w:val="004038C3"/>
    <w:rsid w:val="00403A4E"/>
    <w:rsid w:val="00405C5B"/>
    <w:rsid w:val="00406BBF"/>
    <w:rsid w:val="0040759F"/>
    <w:rsid w:val="00410FA3"/>
    <w:rsid w:val="0041212A"/>
    <w:rsid w:val="00412C79"/>
    <w:rsid w:val="004131DC"/>
    <w:rsid w:val="00413D3D"/>
    <w:rsid w:val="00414A95"/>
    <w:rsid w:val="00415A3A"/>
    <w:rsid w:val="004170C4"/>
    <w:rsid w:val="00417764"/>
    <w:rsid w:val="00417771"/>
    <w:rsid w:val="00417899"/>
    <w:rsid w:val="00417B7E"/>
    <w:rsid w:val="00420564"/>
    <w:rsid w:val="00420E5E"/>
    <w:rsid w:val="00420EDA"/>
    <w:rsid w:val="00421788"/>
    <w:rsid w:val="0042280D"/>
    <w:rsid w:val="00422D60"/>
    <w:rsid w:val="00423779"/>
    <w:rsid w:val="00423C87"/>
    <w:rsid w:val="00423FCD"/>
    <w:rsid w:val="0042443A"/>
    <w:rsid w:val="004256B1"/>
    <w:rsid w:val="00426110"/>
    <w:rsid w:val="00426A4B"/>
    <w:rsid w:val="00427216"/>
    <w:rsid w:val="00427A22"/>
    <w:rsid w:val="004310B2"/>
    <w:rsid w:val="00432A46"/>
    <w:rsid w:val="00432F43"/>
    <w:rsid w:val="00433BB1"/>
    <w:rsid w:val="00434F66"/>
    <w:rsid w:val="004362AD"/>
    <w:rsid w:val="00436C08"/>
    <w:rsid w:val="00440418"/>
    <w:rsid w:val="0044092F"/>
    <w:rsid w:val="004413F7"/>
    <w:rsid w:val="004431AE"/>
    <w:rsid w:val="004453BC"/>
    <w:rsid w:val="00445B6A"/>
    <w:rsid w:val="00445B71"/>
    <w:rsid w:val="004460C6"/>
    <w:rsid w:val="00446697"/>
    <w:rsid w:val="00450590"/>
    <w:rsid w:val="004507B0"/>
    <w:rsid w:val="00450987"/>
    <w:rsid w:val="00452147"/>
    <w:rsid w:val="0045255E"/>
    <w:rsid w:val="004527ED"/>
    <w:rsid w:val="00452BC4"/>
    <w:rsid w:val="0045330E"/>
    <w:rsid w:val="0045396F"/>
    <w:rsid w:val="00453A9A"/>
    <w:rsid w:val="00453E9E"/>
    <w:rsid w:val="00453FD2"/>
    <w:rsid w:val="004542FD"/>
    <w:rsid w:val="00454B41"/>
    <w:rsid w:val="00456014"/>
    <w:rsid w:val="004563F7"/>
    <w:rsid w:val="004600B0"/>
    <w:rsid w:val="0046074E"/>
    <w:rsid w:val="00462CD5"/>
    <w:rsid w:val="00464B47"/>
    <w:rsid w:val="00465EC1"/>
    <w:rsid w:val="00466484"/>
    <w:rsid w:val="00466C9A"/>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D93"/>
    <w:rsid w:val="00483F8D"/>
    <w:rsid w:val="00485718"/>
    <w:rsid w:val="00485FB5"/>
    <w:rsid w:val="00490A59"/>
    <w:rsid w:val="00490C01"/>
    <w:rsid w:val="0049190D"/>
    <w:rsid w:val="00493201"/>
    <w:rsid w:val="00493D9F"/>
    <w:rsid w:val="00493E26"/>
    <w:rsid w:val="00496582"/>
    <w:rsid w:val="0049716D"/>
    <w:rsid w:val="00497742"/>
    <w:rsid w:val="004A02F8"/>
    <w:rsid w:val="004A0625"/>
    <w:rsid w:val="004A0B50"/>
    <w:rsid w:val="004A33A4"/>
    <w:rsid w:val="004A37EA"/>
    <w:rsid w:val="004A53E3"/>
    <w:rsid w:val="004A5651"/>
    <w:rsid w:val="004A58A2"/>
    <w:rsid w:val="004A60E2"/>
    <w:rsid w:val="004A69C8"/>
    <w:rsid w:val="004A7004"/>
    <w:rsid w:val="004B1554"/>
    <w:rsid w:val="004B164D"/>
    <w:rsid w:val="004B2DE2"/>
    <w:rsid w:val="004B3F1A"/>
    <w:rsid w:val="004B4802"/>
    <w:rsid w:val="004B560E"/>
    <w:rsid w:val="004B6C8B"/>
    <w:rsid w:val="004B7181"/>
    <w:rsid w:val="004B7286"/>
    <w:rsid w:val="004C38D3"/>
    <w:rsid w:val="004C41CC"/>
    <w:rsid w:val="004C4B4D"/>
    <w:rsid w:val="004C5487"/>
    <w:rsid w:val="004C6273"/>
    <w:rsid w:val="004C7679"/>
    <w:rsid w:val="004C7D78"/>
    <w:rsid w:val="004D04B3"/>
    <w:rsid w:val="004D25AA"/>
    <w:rsid w:val="004D2E22"/>
    <w:rsid w:val="004D384B"/>
    <w:rsid w:val="004D3A07"/>
    <w:rsid w:val="004D3D26"/>
    <w:rsid w:val="004D429D"/>
    <w:rsid w:val="004D4D5C"/>
    <w:rsid w:val="004D4F55"/>
    <w:rsid w:val="004D76F3"/>
    <w:rsid w:val="004D776E"/>
    <w:rsid w:val="004E024E"/>
    <w:rsid w:val="004E1B1F"/>
    <w:rsid w:val="004E1B33"/>
    <w:rsid w:val="004E1E0A"/>
    <w:rsid w:val="004E2ED9"/>
    <w:rsid w:val="004E3C72"/>
    <w:rsid w:val="004E3F9D"/>
    <w:rsid w:val="004E55E7"/>
    <w:rsid w:val="004E5BFA"/>
    <w:rsid w:val="004F09C5"/>
    <w:rsid w:val="004F0A4F"/>
    <w:rsid w:val="004F0E48"/>
    <w:rsid w:val="004F0F2E"/>
    <w:rsid w:val="004F212B"/>
    <w:rsid w:val="004F337C"/>
    <w:rsid w:val="004F483D"/>
    <w:rsid w:val="004F4A5F"/>
    <w:rsid w:val="004F4DAD"/>
    <w:rsid w:val="004F57CD"/>
    <w:rsid w:val="004F6AF6"/>
    <w:rsid w:val="005000D3"/>
    <w:rsid w:val="00500387"/>
    <w:rsid w:val="0050149B"/>
    <w:rsid w:val="00504DA0"/>
    <w:rsid w:val="005057E5"/>
    <w:rsid w:val="00505E76"/>
    <w:rsid w:val="00507936"/>
    <w:rsid w:val="005079C7"/>
    <w:rsid w:val="00510F91"/>
    <w:rsid w:val="00511A08"/>
    <w:rsid w:val="00512D68"/>
    <w:rsid w:val="0051442B"/>
    <w:rsid w:val="00514990"/>
    <w:rsid w:val="00514C5D"/>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AA1"/>
    <w:rsid w:val="005318F5"/>
    <w:rsid w:val="0053228A"/>
    <w:rsid w:val="00532F08"/>
    <w:rsid w:val="00533CB5"/>
    <w:rsid w:val="00534785"/>
    <w:rsid w:val="00536ECE"/>
    <w:rsid w:val="005379D0"/>
    <w:rsid w:val="00537C09"/>
    <w:rsid w:val="00541822"/>
    <w:rsid w:val="005418B8"/>
    <w:rsid w:val="00541E36"/>
    <w:rsid w:val="00542072"/>
    <w:rsid w:val="005426DA"/>
    <w:rsid w:val="00542758"/>
    <w:rsid w:val="00542A5B"/>
    <w:rsid w:val="0054313F"/>
    <w:rsid w:val="00543599"/>
    <w:rsid w:val="00543811"/>
    <w:rsid w:val="00543A92"/>
    <w:rsid w:val="00545ABA"/>
    <w:rsid w:val="00546A38"/>
    <w:rsid w:val="00546D41"/>
    <w:rsid w:val="005470B5"/>
    <w:rsid w:val="005476E3"/>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66A21"/>
    <w:rsid w:val="0057183F"/>
    <w:rsid w:val="00572115"/>
    <w:rsid w:val="005722D3"/>
    <w:rsid w:val="00572484"/>
    <w:rsid w:val="00572FE4"/>
    <w:rsid w:val="005735BA"/>
    <w:rsid w:val="00574A7E"/>
    <w:rsid w:val="00575026"/>
    <w:rsid w:val="005761DC"/>
    <w:rsid w:val="00576661"/>
    <w:rsid w:val="00577B77"/>
    <w:rsid w:val="00581CB5"/>
    <w:rsid w:val="0058382C"/>
    <w:rsid w:val="00585357"/>
    <w:rsid w:val="00585AAA"/>
    <w:rsid w:val="00585BAB"/>
    <w:rsid w:val="00586422"/>
    <w:rsid w:val="0058663D"/>
    <w:rsid w:val="00587112"/>
    <w:rsid w:val="0058723F"/>
    <w:rsid w:val="00590C94"/>
    <w:rsid w:val="00591875"/>
    <w:rsid w:val="00592077"/>
    <w:rsid w:val="00592803"/>
    <w:rsid w:val="00592DC7"/>
    <w:rsid w:val="00593DAF"/>
    <w:rsid w:val="00594461"/>
    <w:rsid w:val="0059469C"/>
    <w:rsid w:val="0059485D"/>
    <w:rsid w:val="00595BC9"/>
    <w:rsid w:val="00595C4E"/>
    <w:rsid w:val="005A01D5"/>
    <w:rsid w:val="005A06FF"/>
    <w:rsid w:val="005A0E38"/>
    <w:rsid w:val="005A17D3"/>
    <w:rsid w:val="005A2644"/>
    <w:rsid w:val="005A3931"/>
    <w:rsid w:val="005A3F45"/>
    <w:rsid w:val="005A4027"/>
    <w:rsid w:val="005A5955"/>
    <w:rsid w:val="005A5A07"/>
    <w:rsid w:val="005A747E"/>
    <w:rsid w:val="005B0051"/>
    <w:rsid w:val="005B0E93"/>
    <w:rsid w:val="005B27E9"/>
    <w:rsid w:val="005B3524"/>
    <w:rsid w:val="005B4AEE"/>
    <w:rsid w:val="005B53C7"/>
    <w:rsid w:val="005B555F"/>
    <w:rsid w:val="005B5F16"/>
    <w:rsid w:val="005B6770"/>
    <w:rsid w:val="005B70A3"/>
    <w:rsid w:val="005B78AA"/>
    <w:rsid w:val="005C3010"/>
    <w:rsid w:val="005C342C"/>
    <w:rsid w:val="005C4AAC"/>
    <w:rsid w:val="005C4E3C"/>
    <w:rsid w:val="005C4E98"/>
    <w:rsid w:val="005C5E7B"/>
    <w:rsid w:val="005C6D09"/>
    <w:rsid w:val="005C76E9"/>
    <w:rsid w:val="005D0601"/>
    <w:rsid w:val="005D07E1"/>
    <w:rsid w:val="005D124B"/>
    <w:rsid w:val="005D241E"/>
    <w:rsid w:val="005D406C"/>
    <w:rsid w:val="005D6473"/>
    <w:rsid w:val="005D6795"/>
    <w:rsid w:val="005D6862"/>
    <w:rsid w:val="005D7D2B"/>
    <w:rsid w:val="005E0B92"/>
    <w:rsid w:val="005E0E6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1E56"/>
    <w:rsid w:val="005F21A9"/>
    <w:rsid w:val="005F21BC"/>
    <w:rsid w:val="005F2881"/>
    <w:rsid w:val="005F3781"/>
    <w:rsid w:val="005F3904"/>
    <w:rsid w:val="005F3C20"/>
    <w:rsid w:val="005F3D05"/>
    <w:rsid w:val="005F3D28"/>
    <w:rsid w:val="005F43BC"/>
    <w:rsid w:val="005F4CB3"/>
    <w:rsid w:val="005F50F7"/>
    <w:rsid w:val="00601C5D"/>
    <w:rsid w:val="00601E50"/>
    <w:rsid w:val="00603804"/>
    <w:rsid w:val="0060466E"/>
    <w:rsid w:val="006052FE"/>
    <w:rsid w:val="00605B74"/>
    <w:rsid w:val="0060708B"/>
    <w:rsid w:val="00607753"/>
    <w:rsid w:val="0061108A"/>
    <w:rsid w:val="006111E0"/>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42C3"/>
    <w:rsid w:val="006243A9"/>
    <w:rsid w:val="00624E30"/>
    <w:rsid w:val="006252D2"/>
    <w:rsid w:val="00626035"/>
    <w:rsid w:val="0062607A"/>
    <w:rsid w:val="0062715F"/>
    <w:rsid w:val="00627E40"/>
    <w:rsid w:val="00631CB0"/>
    <w:rsid w:val="006320AD"/>
    <w:rsid w:val="00632104"/>
    <w:rsid w:val="00632172"/>
    <w:rsid w:val="00632417"/>
    <w:rsid w:val="006343EE"/>
    <w:rsid w:val="006355FD"/>
    <w:rsid w:val="00635D9D"/>
    <w:rsid w:val="00636A80"/>
    <w:rsid w:val="00636E56"/>
    <w:rsid w:val="00637637"/>
    <w:rsid w:val="00637FB5"/>
    <w:rsid w:val="0064024F"/>
    <w:rsid w:val="00640508"/>
    <w:rsid w:val="00640BED"/>
    <w:rsid w:val="00640EAE"/>
    <w:rsid w:val="00641DA3"/>
    <w:rsid w:val="00642116"/>
    <w:rsid w:val="00642E6B"/>
    <w:rsid w:val="0064352C"/>
    <w:rsid w:val="00643D69"/>
    <w:rsid w:val="00645341"/>
    <w:rsid w:val="00645593"/>
    <w:rsid w:val="0064633E"/>
    <w:rsid w:val="00646A60"/>
    <w:rsid w:val="00646EB7"/>
    <w:rsid w:val="0064714C"/>
    <w:rsid w:val="00650376"/>
    <w:rsid w:val="0065074B"/>
    <w:rsid w:val="0065081C"/>
    <w:rsid w:val="0065096A"/>
    <w:rsid w:val="00651730"/>
    <w:rsid w:val="00651A4A"/>
    <w:rsid w:val="00651A5D"/>
    <w:rsid w:val="00652CF9"/>
    <w:rsid w:val="00652E0D"/>
    <w:rsid w:val="00652F56"/>
    <w:rsid w:val="00653594"/>
    <w:rsid w:val="006535FB"/>
    <w:rsid w:val="00653DC2"/>
    <w:rsid w:val="0065500D"/>
    <w:rsid w:val="00655838"/>
    <w:rsid w:val="00657091"/>
    <w:rsid w:val="006573AA"/>
    <w:rsid w:val="006620A5"/>
    <w:rsid w:val="00662462"/>
    <w:rsid w:val="00663EFE"/>
    <w:rsid w:val="00664B71"/>
    <w:rsid w:val="00664EB5"/>
    <w:rsid w:val="006653EB"/>
    <w:rsid w:val="0066745E"/>
    <w:rsid w:val="00670188"/>
    <w:rsid w:val="0067100F"/>
    <w:rsid w:val="00671CBC"/>
    <w:rsid w:val="006732B6"/>
    <w:rsid w:val="00674101"/>
    <w:rsid w:val="00674774"/>
    <w:rsid w:val="0067611F"/>
    <w:rsid w:val="006770EC"/>
    <w:rsid w:val="006819AB"/>
    <w:rsid w:val="0068322B"/>
    <w:rsid w:val="00683E81"/>
    <w:rsid w:val="0068430B"/>
    <w:rsid w:val="00684E07"/>
    <w:rsid w:val="00685D10"/>
    <w:rsid w:val="00685F12"/>
    <w:rsid w:val="00686E96"/>
    <w:rsid w:val="00686EA0"/>
    <w:rsid w:val="0068761E"/>
    <w:rsid w:val="00687AA2"/>
    <w:rsid w:val="00690F01"/>
    <w:rsid w:val="00691304"/>
    <w:rsid w:val="0069152B"/>
    <w:rsid w:val="0069194E"/>
    <w:rsid w:val="0069214C"/>
    <w:rsid w:val="00693F43"/>
    <w:rsid w:val="00696557"/>
    <w:rsid w:val="00697CD8"/>
    <w:rsid w:val="00697DA8"/>
    <w:rsid w:val="00697E51"/>
    <w:rsid w:val="00697F26"/>
    <w:rsid w:val="006A0288"/>
    <w:rsid w:val="006A1644"/>
    <w:rsid w:val="006A1DCC"/>
    <w:rsid w:val="006A39B7"/>
    <w:rsid w:val="006A3DB1"/>
    <w:rsid w:val="006A3E97"/>
    <w:rsid w:val="006A41A1"/>
    <w:rsid w:val="006A45A8"/>
    <w:rsid w:val="006A4ED3"/>
    <w:rsid w:val="006A525C"/>
    <w:rsid w:val="006A5617"/>
    <w:rsid w:val="006A62BD"/>
    <w:rsid w:val="006A744B"/>
    <w:rsid w:val="006A79BD"/>
    <w:rsid w:val="006B0C1C"/>
    <w:rsid w:val="006B1121"/>
    <w:rsid w:val="006B11AC"/>
    <w:rsid w:val="006B129F"/>
    <w:rsid w:val="006B20FD"/>
    <w:rsid w:val="006B26AB"/>
    <w:rsid w:val="006B2F28"/>
    <w:rsid w:val="006B2F2F"/>
    <w:rsid w:val="006B31D4"/>
    <w:rsid w:val="006B3EAE"/>
    <w:rsid w:val="006B4391"/>
    <w:rsid w:val="006B4A37"/>
    <w:rsid w:val="006B5ABA"/>
    <w:rsid w:val="006B61B2"/>
    <w:rsid w:val="006B6E1F"/>
    <w:rsid w:val="006B6E9D"/>
    <w:rsid w:val="006B793B"/>
    <w:rsid w:val="006B7EA3"/>
    <w:rsid w:val="006C0972"/>
    <w:rsid w:val="006C14DB"/>
    <w:rsid w:val="006C18CB"/>
    <w:rsid w:val="006C19FE"/>
    <w:rsid w:val="006C2333"/>
    <w:rsid w:val="006C3307"/>
    <w:rsid w:val="006C3578"/>
    <w:rsid w:val="006C4BC3"/>
    <w:rsid w:val="006C4C1A"/>
    <w:rsid w:val="006C55AF"/>
    <w:rsid w:val="006C5EED"/>
    <w:rsid w:val="006C6366"/>
    <w:rsid w:val="006C680C"/>
    <w:rsid w:val="006C6A50"/>
    <w:rsid w:val="006C6D77"/>
    <w:rsid w:val="006C6DF8"/>
    <w:rsid w:val="006C77D6"/>
    <w:rsid w:val="006D1706"/>
    <w:rsid w:val="006D1A83"/>
    <w:rsid w:val="006D1F6C"/>
    <w:rsid w:val="006D2864"/>
    <w:rsid w:val="006D299E"/>
    <w:rsid w:val="006D3A09"/>
    <w:rsid w:val="006D4C49"/>
    <w:rsid w:val="006D4CCD"/>
    <w:rsid w:val="006D580B"/>
    <w:rsid w:val="006D5C20"/>
    <w:rsid w:val="006D619B"/>
    <w:rsid w:val="006D7D48"/>
    <w:rsid w:val="006D7E0C"/>
    <w:rsid w:val="006E018F"/>
    <w:rsid w:val="006E059A"/>
    <w:rsid w:val="006E0DA9"/>
    <w:rsid w:val="006E1A26"/>
    <w:rsid w:val="006E1C5A"/>
    <w:rsid w:val="006E2398"/>
    <w:rsid w:val="006E3118"/>
    <w:rsid w:val="006E3876"/>
    <w:rsid w:val="006E39F5"/>
    <w:rsid w:val="006E3DC1"/>
    <w:rsid w:val="006E43D5"/>
    <w:rsid w:val="006E6D03"/>
    <w:rsid w:val="006E7023"/>
    <w:rsid w:val="006E70AC"/>
    <w:rsid w:val="006E75FE"/>
    <w:rsid w:val="006F15EB"/>
    <w:rsid w:val="006F2311"/>
    <w:rsid w:val="006F24F0"/>
    <w:rsid w:val="006F2647"/>
    <w:rsid w:val="006F2F8B"/>
    <w:rsid w:val="006F30DD"/>
    <w:rsid w:val="006F327A"/>
    <w:rsid w:val="006F48EF"/>
    <w:rsid w:val="006F5664"/>
    <w:rsid w:val="006F59CA"/>
    <w:rsid w:val="006F5DB2"/>
    <w:rsid w:val="006F677A"/>
    <w:rsid w:val="006F68C4"/>
    <w:rsid w:val="006F707B"/>
    <w:rsid w:val="006F738D"/>
    <w:rsid w:val="00700D79"/>
    <w:rsid w:val="00700FEA"/>
    <w:rsid w:val="007038D6"/>
    <w:rsid w:val="00703A4F"/>
    <w:rsid w:val="007046E5"/>
    <w:rsid w:val="00706478"/>
    <w:rsid w:val="00706CBB"/>
    <w:rsid w:val="007113C1"/>
    <w:rsid w:val="00711FCB"/>
    <w:rsid w:val="00712315"/>
    <w:rsid w:val="00713126"/>
    <w:rsid w:val="0071379C"/>
    <w:rsid w:val="00713FCD"/>
    <w:rsid w:val="0071425B"/>
    <w:rsid w:val="007147A7"/>
    <w:rsid w:val="00714CC0"/>
    <w:rsid w:val="00714EF4"/>
    <w:rsid w:val="00715CE3"/>
    <w:rsid w:val="00717A09"/>
    <w:rsid w:val="007219B5"/>
    <w:rsid w:val="007221BC"/>
    <w:rsid w:val="00722645"/>
    <w:rsid w:val="00723631"/>
    <w:rsid w:val="0072382F"/>
    <w:rsid w:val="007240DB"/>
    <w:rsid w:val="00725F43"/>
    <w:rsid w:val="0072671C"/>
    <w:rsid w:val="00727068"/>
    <w:rsid w:val="00727585"/>
    <w:rsid w:val="00727F1F"/>
    <w:rsid w:val="00727FA3"/>
    <w:rsid w:val="00730938"/>
    <w:rsid w:val="00731380"/>
    <w:rsid w:val="0073154A"/>
    <w:rsid w:val="00731E5B"/>
    <w:rsid w:val="007339F2"/>
    <w:rsid w:val="00734043"/>
    <w:rsid w:val="007349DA"/>
    <w:rsid w:val="00734C5E"/>
    <w:rsid w:val="007356E9"/>
    <w:rsid w:val="007376BA"/>
    <w:rsid w:val="007377AD"/>
    <w:rsid w:val="00741730"/>
    <w:rsid w:val="00742833"/>
    <w:rsid w:val="00742DE7"/>
    <w:rsid w:val="00742F1C"/>
    <w:rsid w:val="00743D15"/>
    <w:rsid w:val="007444DE"/>
    <w:rsid w:val="007447CE"/>
    <w:rsid w:val="00744C13"/>
    <w:rsid w:val="00745E82"/>
    <w:rsid w:val="00745EB8"/>
    <w:rsid w:val="0074618E"/>
    <w:rsid w:val="007462D9"/>
    <w:rsid w:val="00746AE0"/>
    <w:rsid w:val="00750C4F"/>
    <w:rsid w:val="007510A8"/>
    <w:rsid w:val="0075183F"/>
    <w:rsid w:val="007531B2"/>
    <w:rsid w:val="007547FF"/>
    <w:rsid w:val="00754E71"/>
    <w:rsid w:val="00755021"/>
    <w:rsid w:val="00755EB7"/>
    <w:rsid w:val="007560A1"/>
    <w:rsid w:val="00756410"/>
    <w:rsid w:val="00756E1B"/>
    <w:rsid w:val="0075739A"/>
    <w:rsid w:val="007576C5"/>
    <w:rsid w:val="00757743"/>
    <w:rsid w:val="007577A7"/>
    <w:rsid w:val="00757952"/>
    <w:rsid w:val="00762031"/>
    <w:rsid w:val="007634E2"/>
    <w:rsid w:val="0076360F"/>
    <w:rsid w:val="00764924"/>
    <w:rsid w:val="00765780"/>
    <w:rsid w:val="00765D72"/>
    <w:rsid w:val="00767291"/>
    <w:rsid w:val="00767A52"/>
    <w:rsid w:val="00767FEA"/>
    <w:rsid w:val="0077028C"/>
    <w:rsid w:val="00770931"/>
    <w:rsid w:val="0077152B"/>
    <w:rsid w:val="007721EA"/>
    <w:rsid w:val="00774BB1"/>
    <w:rsid w:val="00775A98"/>
    <w:rsid w:val="00775B32"/>
    <w:rsid w:val="00775FE1"/>
    <w:rsid w:val="00777F34"/>
    <w:rsid w:val="00782A3A"/>
    <w:rsid w:val="00783C9B"/>
    <w:rsid w:val="00784A73"/>
    <w:rsid w:val="00786321"/>
    <w:rsid w:val="00787B18"/>
    <w:rsid w:val="007908BC"/>
    <w:rsid w:val="00790F6B"/>
    <w:rsid w:val="0079168B"/>
    <w:rsid w:val="00791931"/>
    <w:rsid w:val="00791A89"/>
    <w:rsid w:val="0079221B"/>
    <w:rsid w:val="00795EF8"/>
    <w:rsid w:val="00796C5C"/>
    <w:rsid w:val="0079794E"/>
    <w:rsid w:val="007A0F15"/>
    <w:rsid w:val="007A10DA"/>
    <w:rsid w:val="007A15ED"/>
    <w:rsid w:val="007A255A"/>
    <w:rsid w:val="007A3437"/>
    <w:rsid w:val="007A4C65"/>
    <w:rsid w:val="007A4E30"/>
    <w:rsid w:val="007A53E8"/>
    <w:rsid w:val="007A5720"/>
    <w:rsid w:val="007A5935"/>
    <w:rsid w:val="007A5ED7"/>
    <w:rsid w:val="007A6D60"/>
    <w:rsid w:val="007A732B"/>
    <w:rsid w:val="007A7AF1"/>
    <w:rsid w:val="007B12FE"/>
    <w:rsid w:val="007B1D4B"/>
    <w:rsid w:val="007B2726"/>
    <w:rsid w:val="007B2732"/>
    <w:rsid w:val="007B5EFA"/>
    <w:rsid w:val="007B613C"/>
    <w:rsid w:val="007B688C"/>
    <w:rsid w:val="007B6A27"/>
    <w:rsid w:val="007B6C0C"/>
    <w:rsid w:val="007B7321"/>
    <w:rsid w:val="007B772C"/>
    <w:rsid w:val="007B7958"/>
    <w:rsid w:val="007C07A8"/>
    <w:rsid w:val="007C07FE"/>
    <w:rsid w:val="007C0808"/>
    <w:rsid w:val="007C0B15"/>
    <w:rsid w:val="007C1BB6"/>
    <w:rsid w:val="007C2203"/>
    <w:rsid w:val="007C2A8E"/>
    <w:rsid w:val="007C3691"/>
    <w:rsid w:val="007C3A1E"/>
    <w:rsid w:val="007C4442"/>
    <w:rsid w:val="007C44F4"/>
    <w:rsid w:val="007C46F5"/>
    <w:rsid w:val="007C5011"/>
    <w:rsid w:val="007C5279"/>
    <w:rsid w:val="007C55BF"/>
    <w:rsid w:val="007C6099"/>
    <w:rsid w:val="007C6370"/>
    <w:rsid w:val="007C6547"/>
    <w:rsid w:val="007C6AE6"/>
    <w:rsid w:val="007C7669"/>
    <w:rsid w:val="007C7C52"/>
    <w:rsid w:val="007C7EBC"/>
    <w:rsid w:val="007D0AFA"/>
    <w:rsid w:val="007D1B6C"/>
    <w:rsid w:val="007D1FBE"/>
    <w:rsid w:val="007D2656"/>
    <w:rsid w:val="007D2BB3"/>
    <w:rsid w:val="007D362F"/>
    <w:rsid w:val="007D3ABF"/>
    <w:rsid w:val="007D5CAE"/>
    <w:rsid w:val="007D5D77"/>
    <w:rsid w:val="007D658E"/>
    <w:rsid w:val="007D6EAB"/>
    <w:rsid w:val="007E01FF"/>
    <w:rsid w:val="007E0D26"/>
    <w:rsid w:val="007E0F55"/>
    <w:rsid w:val="007E113F"/>
    <w:rsid w:val="007E332E"/>
    <w:rsid w:val="007E39A9"/>
    <w:rsid w:val="007E5E3B"/>
    <w:rsid w:val="007E6FCE"/>
    <w:rsid w:val="007E766C"/>
    <w:rsid w:val="007F0EBB"/>
    <w:rsid w:val="007F143B"/>
    <w:rsid w:val="007F15B6"/>
    <w:rsid w:val="007F26EA"/>
    <w:rsid w:val="007F43C7"/>
    <w:rsid w:val="007F53FC"/>
    <w:rsid w:val="007F595F"/>
    <w:rsid w:val="007F72A3"/>
    <w:rsid w:val="007F77EF"/>
    <w:rsid w:val="007F792A"/>
    <w:rsid w:val="007F7F98"/>
    <w:rsid w:val="007F7FCC"/>
    <w:rsid w:val="008008D2"/>
    <w:rsid w:val="00801024"/>
    <w:rsid w:val="008016CB"/>
    <w:rsid w:val="00802DB4"/>
    <w:rsid w:val="00803563"/>
    <w:rsid w:val="00803CA7"/>
    <w:rsid w:val="00804B14"/>
    <w:rsid w:val="008065D8"/>
    <w:rsid w:val="0080789E"/>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178FC"/>
    <w:rsid w:val="00820F4F"/>
    <w:rsid w:val="008210B9"/>
    <w:rsid w:val="0082192F"/>
    <w:rsid w:val="00822865"/>
    <w:rsid w:val="008230E9"/>
    <w:rsid w:val="00824F35"/>
    <w:rsid w:val="008252FD"/>
    <w:rsid w:val="0082596E"/>
    <w:rsid w:val="008259A4"/>
    <w:rsid w:val="00827FE6"/>
    <w:rsid w:val="008317F7"/>
    <w:rsid w:val="0083266C"/>
    <w:rsid w:val="00834080"/>
    <w:rsid w:val="00835451"/>
    <w:rsid w:val="0083551A"/>
    <w:rsid w:val="008355CB"/>
    <w:rsid w:val="008359F7"/>
    <w:rsid w:val="00836563"/>
    <w:rsid w:val="00836AA2"/>
    <w:rsid w:val="00836CB0"/>
    <w:rsid w:val="00836DD3"/>
    <w:rsid w:val="0083714F"/>
    <w:rsid w:val="00840C09"/>
    <w:rsid w:val="00841790"/>
    <w:rsid w:val="008419F5"/>
    <w:rsid w:val="00842214"/>
    <w:rsid w:val="00843D58"/>
    <w:rsid w:val="00844FE2"/>
    <w:rsid w:val="008464CC"/>
    <w:rsid w:val="0084767C"/>
    <w:rsid w:val="00847770"/>
    <w:rsid w:val="00847B4E"/>
    <w:rsid w:val="00847BFD"/>
    <w:rsid w:val="00852183"/>
    <w:rsid w:val="00852E0E"/>
    <w:rsid w:val="00853A92"/>
    <w:rsid w:val="00854119"/>
    <w:rsid w:val="00854276"/>
    <w:rsid w:val="008542CC"/>
    <w:rsid w:val="00854E92"/>
    <w:rsid w:val="00855925"/>
    <w:rsid w:val="00855DBA"/>
    <w:rsid w:val="00856968"/>
    <w:rsid w:val="00856EE4"/>
    <w:rsid w:val="008572C6"/>
    <w:rsid w:val="008578E2"/>
    <w:rsid w:val="00857FE8"/>
    <w:rsid w:val="00861571"/>
    <w:rsid w:val="00861B1D"/>
    <w:rsid w:val="00861D56"/>
    <w:rsid w:val="008649FB"/>
    <w:rsid w:val="008673E6"/>
    <w:rsid w:val="00870030"/>
    <w:rsid w:val="0087066E"/>
    <w:rsid w:val="00871018"/>
    <w:rsid w:val="00872D05"/>
    <w:rsid w:val="008734E2"/>
    <w:rsid w:val="0087352C"/>
    <w:rsid w:val="00873C95"/>
    <w:rsid w:val="00874384"/>
    <w:rsid w:val="00875381"/>
    <w:rsid w:val="0087552D"/>
    <w:rsid w:val="00875B51"/>
    <w:rsid w:val="00880188"/>
    <w:rsid w:val="0088144E"/>
    <w:rsid w:val="0088186E"/>
    <w:rsid w:val="0088226C"/>
    <w:rsid w:val="00882F60"/>
    <w:rsid w:val="00882FA7"/>
    <w:rsid w:val="00883895"/>
    <w:rsid w:val="00883E2E"/>
    <w:rsid w:val="008854EF"/>
    <w:rsid w:val="00886750"/>
    <w:rsid w:val="00887089"/>
    <w:rsid w:val="00890121"/>
    <w:rsid w:val="008904D1"/>
    <w:rsid w:val="00890C31"/>
    <w:rsid w:val="00892627"/>
    <w:rsid w:val="00893E6C"/>
    <w:rsid w:val="00894748"/>
    <w:rsid w:val="00894C37"/>
    <w:rsid w:val="008968E2"/>
    <w:rsid w:val="008A0204"/>
    <w:rsid w:val="008A05F7"/>
    <w:rsid w:val="008A09D6"/>
    <w:rsid w:val="008A0FE8"/>
    <w:rsid w:val="008A119F"/>
    <w:rsid w:val="008A3B1E"/>
    <w:rsid w:val="008A3D07"/>
    <w:rsid w:val="008A3E18"/>
    <w:rsid w:val="008A3FE1"/>
    <w:rsid w:val="008A4669"/>
    <w:rsid w:val="008A46C4"/>
    <w:rsid w:val="008A55F2"/>
    <w:rsid w:val="008A59CD"/>
    <w:rsid w:val="008A69C9"/>
    <w:rsid w:val="008A6CEE"/>
    <w:rsid w:val="008A72D5"/>
    <w:rsid w:val="008B0DF1"/>
    <w:rsid w:val="008B1A20"/>
    <w:rsid w:val="008B262B"/>
    <w:rsid w:val="008B4A80"/>
    <w:rsid w:val="008B5611"/>
    <w:rsid w:val="008B5E54"/>
    <w:rsid w:val="008B6679"/>
    <w:rsid w:val="008B6FA5"/>
    <w:rsid w:val="008C0334"/>
    <w:rsid w:val="008C0D9B"/>
    <w:rsid w:val="008C1D05"/>
    <w:rsid w:val="008C2448"/>
    <w:rsid w:val="008C2D27"/>
    <w:rsid w:val="008C3853"/>
    <w:rsid w:val="008C45C1"/>
    <w:rsid w:val="008C52FE"/>
    <w:rsid w:val="008C57AA"/>
    <w:rsid w:val="008C69E5"/>
    <w:rsid w:val="008D00E5"/>
    <w:rsid w:val="008D0383"/>
    <w:rsid w:val="008D136E"/>
    <w:rsid w:val="008D2C7A"/>
    <w:rsid w:val="008D4FD2"/>
    <w:rsid w:val="008D5128"/>
    <w:rsid w:val="008D5306"/>
    <w:rsid w:val="008D6967"/>
    <w:rsid w:val="008D6F61"/>
    <w:rsid w:val="008E0A20"/>
    <w:rsid w:val="008E1F98"/>
    <w:rsid w:val="008E22B9"/>
    <w:rsid w:val="008E25E6"/>
    <w:rsid w:val="008E269C"/>
    <w:rsid w:val="008E3EC5"/>
    <w:rsid w:val="008E4A08"/>
    <w:rsid w:val="008E4B48"/>
    <w:rsid w:val="008E51AC"/>
    <w:rsid w:val="008E6365"/>
    <w:rsid w:val="008E74EA"/>
    <w:rsid w:val="008E77A7"/>
    <w:rsid w:val="008F016B"/>
    <w:rsid w:val="008F0EE4"/>
    <w:rsid w:val="008F1D4A"/>
    <w:rsid w:val="008F28B5"/>
    <w:rsid w:val="008F31C4"/>
    <w:rsid w:val="008F37CE"/>
    <w:rsid w:val="008F4342"/>
    <w:rsid w:val="008F4894"/>
    <w:rsid w:val="008F4C45"/>
    <w:rsid w:val="008F56C7"/>
    <w:rsid w:val="008F5FED"/>
    <w:rsid w:val="008F63DE"/>
    <w:rsid w:val="008F67DA"/>
    <w:rsid w:val="008F6932"/>
    <w:rsid w:val="008F7278"/>
    <w:rsid w:val="008F7417"/>
    <w:rsid w:val="00900B0F"/>
    <w:rsid w:val="00903A83"/>
    <w:rsid w:val="0090406D"/>
    <w:rsid w:val="00904441"/>
    <w:rsid w:val="00904768"/>
    <w:rsid w:val="009053AC"/>
    <w:rsid w:val="0090592C"/>
    <w:rsid w:val="00905F4B"/>
    <w:rsid w:val="00906EAE"/>
    <w:rsid w:val="00906EDB"/>
    <w:rsid w:val="00907406"/>
    <w:rsid w:val="00907C0C"/>
    <w:rsid w:val="00910E86"/>
    <w:rsid w:val="009116A4"/>
    <w:rsid w:val="00913893"/>
    <w:rsid w:val="0091417D"/>
    <w:rsid w:val="0091564D"/>
    <w:rsid w:val="00915DD6"/>
    <w:rsid w:val="00915E91"/>
    <w:rsid w:val="00916106"/>
    <w:rsid w:val="009169BA"/>
    <w:rsid w:val="00916E0D"/>
    <w:rsid w:val="009201BE"/>
    <w:rsid w:val="00920424"/>
    <w:rsid w:val="00920C27"/>
    <w:rsid w:val="009222AE"/>
    <w:rsid w:val="00922A1A"/>
    <w:rsid w:val="00923C88"/>
    <w:rsid w:val="009242F8"/>
    <w:rsid w:val="009243B6"/>
    <w:rsid w:val="00924652"/>
    <w:rsid w:val="00925123"/>
    <w:rsid w:val="00925B93"/>
    <w:rsid w:val="00925E8F"/>
    <w:rsid w:val="00926ADD"/>
    <w:rsid w:val="00926C2A"/>
    <w:rsid w:val="009273F7"/>
    <w:rsid w:val="00927418"/>
    <w:rsid w:val="009277CE"/>
    <w:rsid w:val="00927D8C"/>
    <w:rsid w:val="00927DF6"/>
    <w:rsid w:val="0093026F"/>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49D"/>
    <w:rsid w:val="009418E8"/>
    <w:rsid w:val="00941DD9"/>
    <w:rsid w:val="00941FAA"/>
    <w:rsid w:val="00942C3E"/>
    <w:rsid w:val="00943598"/>
    <w:rsid w:val="00944024"/>
    <w:rsid w:val="009451B1"/>
    <w:rsid w:val="0094589F"/>
    <w:rsid w:val="00945A81"/>
    <w:rsid w:val="0094661F"/>
    <w:rsid w:val="00947811"/>
    <w:rsid w:val="00947A2C"/>
    <w:rsid w:val="00947AE9"/>
    <w:rsid w:val="009501EE"/>
    <w:rsid w:val="00951037"/>
    <w:rsid w:val="00951101"/>
    <w:rsid w:val="009526C2"/>
    <w:rsid w:val="0095299F"/>
    <w:rsid w:val="00952A39"/>
    <w:rsid w:val="00953423"/>
    <w:rsid w:val="009541C2"/>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27BB"/>
    <w:rsid w:val="009731BB"/>
    <w:rsid w:val="00974859"/>
    <w:rsid w:val="009748CC"/>
    <w:rsid w:val="00974F70"/>
    <w:rsid w:val="00975092"/>
    <w:rsid w:val="00975633"/>
    <w:rsid w:val="009763FF"/>
    <w:rsid w:val="0098026E"/>
    <w:rsid w:val="00980FB1"/>
    <w:rsid w:val="00981412"/>
    <w:rsid w:val="009816E3"/>
    <w:rsid w:val="00983097"/>
    <w:rsid w:val="00985D0E"/>
    <w:rsid w:val="00986315"/>
    <w:rsid w:val="009868E7"/>
    <w:rsid w:val="009873E9"/>
    <w:rsid w:val="009908C2"/>
    <w:rsid w:val="00991BF9"/>
    <w:rsid w:val="00992030"/>
    <w:rsid w:val="009924C8"/>
    <w:rsid w:val="00992977"/>
    <w:rsid w:val="00993B9C"/>
    <w:rsid w:val="00994198"/>
    <w:rsid w:val="0099476F"/>
    <w:rsid w:val="00996070"/>
    <w:rsid w:val="009960E1"/>
    <w:rsid w:val="009973CD"/>
    <w:rsid w:val="009974D2"/>
    <w:rsid w:val="0099784F"/>
    <w:rsid w:val="00997F2C"/>
    <w:rsid w:val="009A04E7"/>
    <w:rsid w:val="009A058E"/>
    <w:rsid w:val="009A069F"/>
    <w:rsid w:val="009A0D68"/>
    <w:rsid w:val="009A0E00"/>
    <w:rsid w:val="009A121A"/>
    <w:rsid w:val="009A1779"/>
    <w:rsid w:val="009A1E78"/>
    <w:rsid w:val="009A27BC"/>
    <w:rsid w:val="009A51C2"/>
    <w:rsid w:val="009A5E8C"/>
    <w:rsid w:val="009A6C28"/>
    <w:rsid w:val="009A70EC"/>
    <w:rsid w:val="009A727E"/>
    <w:rsid w:val="009A7692"/>
    <w:rsid w:val="009B1872"/>
    <w:rsid w:val="009B3256"/>
    <w:rsid w:val="009B3DBE"/>
    <w:rsid w:val="009B443F"/>
    <w:rsid w:val="009B465C"/>
    <w:rsid w:val="009B51A5"/>
    <w:rsid w:val="009B52B1"/>
    <w:rsid w:val="009B66C8"/>
    <w:rsid w:val="009C0494"/>
    <w:rsid w:val="009C06D9"/>
    <w:rsid w:val="009C0961"/>
    <w:rsid w:val="009C1DCE"/>
    <w:rsid w:val="009C2E4E"/>
    <w:rsid w:val="009C3805"/>
    <w:rsid w:val="009C555F"/>
    <w:rsid w:val="009C58BD"/>
    <w:rsid w:val="009C5A9D"/>
    <w:rsid w:val="009C5F1F"/>
    <w:rsid w:val="009C64BA"/>
    <w:rsid w:val="009C7E32"/>
    <w:rsid w:val="009D0310"/>
    <w:rsid w:val="009D0432"/>
    <w:rsid w:val="009D05F7"/>
    <w:rsid w:val="009D0AFE"/>
    <w:rsid w:val="009D12CA"/>
    <w:rsid w:val="009D25E1"/>
    <w:rsid w:val="009D410A"/>
    <w:rsid w:val="009D4616"/>
    <w:rsid w:val="009D49F1"/>
    <w:rsid w:val="009D4C56"/>
    <w:rsid w:val="009D548F"/>
    <w:rsid w:val="009D5D32"/>
    <w:rsid w:val="009D5F28"/>
    <w:rsid w:val="009D7962"/>
    <w:rsid w:val="009D7D67"/>
    <w:rsid w:val="009D7E96"/>
    <w:rsid w:val="009E1B7D"/>
    <w:rsid w:val="009E250B"/>
    <w:rsid w:val="009E284C"/>
    <w:rsid w:val="009E353C"/>
    <w:rsid w:val="009E3E7A"/>
    <w:rsid w:val="009E4E50"/>
    <w:rsid w:val="009E55DC"/>
    <w:rsid w:val="009E5A8B"/>
    <w:rsid w:val="009E6093"/>
    <w:rsid w:val="009E6BCA"/>
    <w:rsid w:val="009E74F0"/>
    <w:rsid w:val="009E7A4A"/>
    <w:rsid w:val="009F0813"/>
    <w:rsid w:val="009F097B"/>
    <w:rsid w:val="009F0B2A"/>
    <w:rsid w:val="009F1942"/>
    <w:rsid w:val="009F1B3B"/>
    <w:rsid w:val="009F1E4F"/>
    <w:rsid w:val="009F2D18"/>
    <w:rsid w:val="009F365E"/>
    <w:rsid w:val="009F3E7A"/>
    <w:rsid w:val="009F4272"/>
    <w:rsid w:val="009F554F"/>
    <w:rsid w:val="009F6A06"/>
    <w:rsid w:val="009F72C0"/>
    <w:rsid w:val="009F73AB"/>
    <w:rsid w:val="009F77DC"/>
    <w:rsid w:val="009F7F3A"/>
    <w:rsid w:val="00A00C65"/>
    <w:rsid w:val="00A01256"/>
    <w:rsid w:val="00A02C11"/>
    <w:rsid w:val="00A03D34"/>
    <w:rsid w:val="00A03DE4"/>
    <w:rsid w:val="00A0451F"/>
    <w:rsid w:val="00A04711"/>
    <w:rsid w:val="00A04FB3"/>
    <w:rsid w:val="00A05BD7"/>
    <w:rsid w:val="00A0685F"/>
    <w:rsid w:val="00A068B3"/>
    <w:rsid w:val="00A06E56"/>
    <w:rsid w:val="00A072E6"/>
    <w:rsid w:val="00A0757E"/>
    <w:rsid w:val="00A07A91"/>
    <w:rsid w:val="00A07BA8"/>
    <w:rsid w:val="00A12F06"/>
    <w:rsid w:val="00A13206"/>
    <w:rsid w:val="00A1380B"/>
    <w:rsid w:val="00A1431D"/>
    <w:rsid w:val="00A14550"/>
    <w:rsid w:val="00A145A9"/>
    <w:rsid w:val="00A15ACC"/>
    <w:rsid w:val="00A16417"/>
    <w:rsid w:val="00A16B48"/>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C2D"/>
    <w:rsid w:val="00A25DE6"/>
    <w:rsid w:val="00A25E6E"/>
    <w:rsid w:val="00A260D4"/>
    <w:rsid w:val="00A26BF9"/>
    <w:rsid w:val="00A26CD1"/>
    <w:rsid w:val="00A26DC2"/>
    <w:rsid w:val="00A276CD"/>
    <w:rsid w:val="00A306EB"/>
    <w:rsid w:val="00A308DD"/>
    <w:rsid w:val="00A3127F"/>
    <w:rsid w:val="00A312FD"/>
    <w:rsid w:val="00A31A4F"/>
    <w:rsid w:val="00A31DA9"/>
    <w:rsid w:val="00A33DBD"/>
    <w:rsid w:val="00A34456"/>
    <w:rsid w:val="00A36D5D"/>
    <w:rsid w:val="00A370A3"/>
    <w:rsid w:val="00A37CDA"/>
    <w:rsid w:val="00A40206"/>
    <w:rsid w:val="00A41843"/>
    <w:rsid w:val="00A41C41"/>
    <w:rsid w:val="00A4433D"/>
    <w:rsid w:val="00A44422"/>
    <w:rsid w:val="00A4458E"/>
    <w:rsid w:val="00A45271"/>
    <w:rsid w:val="00A45B3B"/>
    <w:rsid w:val="00A45E50"/>
    <w:rsid w:val="00A46D85"/>
    <w:rsid w:val="00A504CC"/>
    <w:rsid w:val="00A50C45"/>
    <w:rsid w:val="00A50EC7"/>
    <w:rsid w:val="00A51C2B"/>
    <w:rsid w:val="00A51DCE"/>
    <w:rsid w:val="00A53A17"/>
    <w:rsid w:val="00A53A92"/>
    <w:rsid w:val="00A54DAA"/>
    <w:rsid w:val="00A55F52"/>
    <w:rsid w:val="00A57284"/>
    <w:rsid w:val="00A6383F"/>
    <w:rsid w:val="00A64026"/>
    <w:rsid w:val="00A64837"/>
    <w:rsid w:val="00A6564E"/>
    <w:rsid w:val="00A65CA5"/>
    <w:rsid w:val="00A65DA1"/>
    <w:rsid w:val="00A661A0"/>
    <w:rsid w:val="00A6646D"/>
    <w:rsid w:val="00A664F4"/>
    <w:rsid w:val="00A66C0A"/>
    <w:rsid w:val="00A67239"/>
    <w:rsid w:val="00A674A0"/>
    <w:rsid w:val="00A7005F"/>
    <w:rsid w:val="00A70BD8"/>
    <w:rsid w:val="00A7230B"/>
    <w:rsid w:val="00A726CC"/>
    <w:rsid w:val="00A7275A"/>
    <w:rsid w:val="00A74CE3"/>
    <w:rsid w:val="00A75032"/>
    <w:rsid w:val="00A76236"/>
    <w:rsid w:val="00A767A2"/>
    <w:rsid w:val="00A767CF"/>
    <w:rsid w:val="00A771FE"/>
    <w:rsid w:val="00A77903"/>
    <w:rsid w:val="00A80A21"/>
    <w:rsid w:val="00A81C62"/>
    <w:rsid w:val="00A81F16"/>
    <w:rsid w:val="00A82BB0"/>
    <w:rsid w:val="00A83D53"/>
    <w:rsid w:val="00A84085"/>
    <w:rsid w:val="00A856CE"/>
    <w:rsid w:val="00A878E5"/>
    <w:rsid w:val="00A90098"/>
    <w:rsid w:val="00A90B72"/>
    <w:rsid w:val="00A90C72"/>
    <w:rsid w:val="00A9101C"/>
    <w:rsid w:val="00A9121B"/>
    <w:rsid w:val="00A91250"/>
    <w:rsid w:val="00A9177E"/>
    <w:rsid w:val="00A917CE"/>
    <w:rsid w:val="00A924E3"/>
    <w:rsid w:val="00A93111"/>
    <w:rsid w:val="00A94531"/>
    <w:rsid w:val="00A95222"/>
    <w:rsid w:val="00A9523C"/>
    <w:rsid w:val="00A952DC"/>
    <w:rsid w:val="00A95430"/>
    <w:rsid w:val="00A95B85"/>
    <w:rsid w:val="00A95D01"/>
    <w:rsid w:val="00A9657D"/>
    <w:rsid w:val="00A965F5"/>
    <w:rsid w:val="00A967FF"/>
    <w:rsid w:val="00A96EE1"/>
    <w:rsid w:val="00AA0F10"/>
    <w:rsid w:val="00AA2184"/>
    <w:rsid w:val="00AA299F"/>
    <w:rsid w:val="00AA2ECD"/>
    <w:rsid w:val="00AA2F4C"/>
    <w:rsid w:val="00AA389E"/>
    <w:rsid w:val="00AA4670"/>
    <w:rsid w:val="00AA48EB"/>
    <w:rsid w:val="00AA5EB8"/>
    <w:rsid w:val="00AA7877"/>
    <w:rsid w:val="00AA7F3B"/>
    <w:rsid w:val="00AB1BC5"/>
    <w:rsid w:val="00AB34FB"/>
    <w:rsid w:val="00AB386C"/>
    <w:rsid w:val="00AB3EA7"/>
    <w:rsid w:val="00AB5385"/>
    <w:rsid w:val="00AB63C9"/>
    <w:rsid w:val="00AB7434"/>
    <w:rsid w:val="00AB7BCC"/>
    <w:rsid w:val="00AC0D89"/>
    <w:rsid w:val="00AC0DED"/>
    <w:rsid w:val="00AC0EDD"/>
    <w:rsid w:val="00AC24D4"/>
    <w:rsid w:val="00AC286A"/>
    <w:rsid w:val="00AC30A5"/>
    <w:rsid w:val="00AC3589"/>
    <w:rsid w:val="00AC3BD7"/>
    <w:rsid w:val="00AC538B"/>
    <w:rsid w:val="00AC5FF3"/>
    <w:rsid w:val="00AC6483"/>
    <w:rsid w:val="00AC685B"/>
    <w:rsid w:val="00AD0CB0"/>
    <w:rsid w:val="00AD1131"/>
    <w:rsid w:val="00AD11FC"/>
    <w:rsid w:val="00AD198C"/>
    <w:rsid w:val="00AD2787"/>
    <w:rsid w:val="00AD48CF"/>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615F"/>
    <w:rsid w:val="00AE789D"/>
    <w:rsid w:val="00AE7D59"/>
    <w:rsid w:val="00AF14F6"/>
    <w:rsid w:val="00AF20EE"/>
    <w:rsid w:val="00AF21AB"/>
    <w:rsid w:val="00AF2933"/>
    <w:rsid w:val="00AF2A5D"/>
    <w:rsid w:val="00AF39F4"/>
    <w:rsid w:val="00AF4D5D"/>
    <w:rsid w:val="00AF5525"/>
    <w:rsid w:val="00AF5F92"/>
    <w:rsid w:val="00AF66E6"/>
    <w:rsid w:val="00AF6B5D"/>
    <w:rsid w:val="00AF78C3"/>
    <w:rsid w:val="00B01283"/>
    <w:rsid w:val="00B013E8"/>
    <w:rsid w:val="00B02397"/>
    <w:rsid w:val="00B0375F"/>
    <w:rsid w:val="00B03CFC"/>
    <w:rsid w:val="00B03F90"/>
    <w:rsid w:val="00B0447A"/>
    <w:rsid w:val="00B0665E"/>
    <w:rsid w:val="00B07071"/>
    <w:rsid w:val="00B119E8"/>
    <w:rsid w:val="00B11C1D"/>
    <w:rsid w:val="00B12CED"/>
    <w:rsid w:val="00B13427"/>
    <w:rsid w:val="00B13CF4"/>
    <w:rsid w:val="00B159F0"/>
    <w:rsid w:val="00B15BBF"/>
    <w:rsid w:val="00B16192"/>
    <w:rsid w:val="00B173B8"/>
    <w:rsid w:val="00B17611"/>
    <w:rsid w:val="00B20D00"/>
    <w:rsid w:val="00B20FC7"/>
    <w:rsid w:val="00B21953"/>
    <w:rsid w:val="00B219E0"/>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5124"/>
    <w:rsid w:val="00B36D58"/>
    <w:rsid w:val="00B371AF"/>
    <w:rsid w:val="00B37B83"/>
    <w:rsid w:val="00B402E4"/>
    <w:rsid w:val="00B411C5"/>
    <w:rsid w:val="00B415F6"/>
    <w:rsid w:val="00B417FD"/>
    <w:rsid w:val="00B4221C"/>
    <w:rsid w:val="00B42441"/>
    <w:rsid w:val="00B443CB"/>
    <w:rsid w:val="00B44413"/>
    <w:rsid w:val="00B460C7"/>
    <w:rsid w:val="00B4704D"/>
    <w:rsid w:val="00B47F23"/>
    <w:rsid w:val="00B50D30"/>
    <w:rsid w:val="00B50FC3"/>
    <w:rsid w:val="00B51AB0"/>
    <w:rsid w:val="00B5248C"/>
    <w:rsid w:val="00B528E7"/>
    <w:rsid w:val="00B53336"/>
    <w:rsid w:val="00B536BA"/>
    <w:rsid w:val="00B55CB0"/>
    <w:rsid w:val="00B566E5"/>
    <w:rsid w:val="00B60581"/>
    <w:rsid w:val="00B60D0F"/>
    <w:rsid w:val="00B612CE"/>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29"/>
    <w:rsid w:val="00B765D6"/>
    <w:rsid w:val="00B7699A"/>
    <w:rsid w:val="00B83049"/>
    <w:rsid w:val="00B833CC"/>
    <w:rsid w:val="00B84571"/>
    <w:rsid w:val="00B85144"/>
    <w:rsid w:val="00B8520A"/>
    <w:rsid w:val="00B875E8"/>
    <w:rsid w:val="00B919B5"/>
    <w:rsid w:val="00B92833"/>
    <w:rsid w:val="00B928B1"/>
    <w:rsid w:val="00B93A3A"/>
    <w:rsid w:val="00B94456"/>
    <w:rsid w:val="00B94B23"/>
    <w:rsid w:val="00B95BE5"/>
    <w:rsid w:val="00B977B8"/>
    <w:rsid w:val="00BA0295"/>
    <w:rsid w:val="00BA0412"/>
    <w:rsid w:val="00BA0471"/>
    <w:rsid w:val="00BA0BC2"/>
    <w:rsid w:val="00BA0C2D"/>
    <w:rsid w:val="00BA0C40"/>
    <w:rsid w:val="00BA0D73"/>
    <w:rsid w:val="00BA10DA"/>
    <w:rsid w:val="00BA330E"/>
    <w:rsid w:val="00BA5047"/>
    <w:rsid w:val="00BA54C2"/>
    <w:rsid w:val="00BA62A8"/>
    <w:rsid w:val="00BB188F"/>
    <w:rsid w:val="00BB1FC3"/>
    <w:rsid w:val="00BB26EE"/>
    <w:rsid w:val="00BB2967"/>
    <w:rsid w:val="00BB2ACB"/>
    <w:rsid w:val="00BB424C"/>
    <w:rsid w:val="00BB473E"/>
    <w:rsid w:val="00BB542C"/>
    <w:rsid w:val="00BB5810"/>
    <w:rsid w:val="00BB6169"/>
    <w:rsid w:val="00BB78FA"/>
    <w:rsid w:val="00BC0565"/>
    <w:rsid w:val="00BC4DAB"/>
    <w:rsid w:val="00BC5599"/>
    <w:rsid w:val="00BC5BDA"/>
    <w:rsid w:val="00BC5C66"/>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831"/>
    <w:rsid w:val="00BE0A78"/>
    <w:rsid w:val="00BE0D4E"/>
    <w:rsid w:val="00BE19AC"/>
    <w:rsid w:val="00BE2701"/>
    <w:rsid w:val="00BE31A2"/>
    <w:rsid w:val="00BE3B4C"/>
    <w:rsid w:val="00BE3EAD"/>
    <w:rsid w:val="00BE4914"/>
    <w:rsid w:val="00BE4F32"/>
    <w:rsid w:val="00BE5109"/>
    <w:rsid w:val="00BE677E"/>
    <w:rsid w:val="00BE72BC"/>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4F0F"/>
    <w:rsid w:val="00C0549F"/>
    <w:rsid w:val="00C054AB"/>
    <w:rsid w:val="00C05745"/>
    <w:rsid w:val="00C063BB"/>
    <w:rsid w:val="00C06584"/>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178C2"/>
    <w:rsid w:val="00C20D52"/>
    <w:rsid w:val="00C211FC"/>
    <w:rsid w:val="00C214CF"/>
    <w:rsid w:val="00C215C0"/>
    <w:rsid w:val="00C21775"/>
    <w:rsid w:val="00C21F80"/>
    <w:rsid w:val="00C22026"/>
    <w:rsid w:val="00C226EE"/>
    <w:rsid w:val="00C22CC3"/>
    <w:rsid w:val="00C23892"/>
    <w:rsid w:val="00C23A6F"/>
    <w:rsid w:val="00C24F14"/>
    <w:rsid w:val="00C25004"/>
    <w:rsid w:val="00C25AF4"/>
    <w:rsid w:val="00C26C2B"/>
    <w:rsid w:val="00C26D8A"/>
    <w:rsid w:val="00C27258"/>
    <w:rsid w:val="00C279ED"/>
    <w:rsid w:val="00C30660"/>
    <w:rsid w:val="00C30CA7"/>
    <w:rsid w:val="00C30E38"/>
    <w:rsid w:val="00C31BCE"/>
    <w:rsid w:val="00C3235C"/>
    <w:rsid w:val="00C3248B"/>
    <w:rsid w:val="00C34412"/>
    <w:rsid w:val="00C346AB"/>
    <w:rsid w:val="00C34EDA"/>
    <w:rsid w:val="00C35028"/>
    <w:rsid w:val="00C361B7"/>
    <w:rsid w:val="00C373C7"/>
    <w:rsid w:val="00C37CC9"/>
    <w:rsid w:val="00C408B6"/>
    <w:rsid w:val="00C411AD"/>
    <w:rsid w:val="00C41373"/>
    <w:rsid w:val="00C44207"/>
    <w:rsid w:val="00C445E1"/>
    <w:rsid w:val="00C459BE"/>
    <w:rsid w:val="00C45A4C"/>
    <w:rsid w:val="00C45EF1"/>
    <w:rsid w:val="00C4662F"/>
    <w:rsid w:val="00C46745"/>
    <w:rsid w:val="00C47303"/>
    <w:rsid w:val="00C500C4"/>
    <w:rsid w:val="00C50E69"/>
    <w:rsid w:val="00C542C1"/>
    <w:rsid w:val="00C55D59"/>
    <w:rsid w:val="00C57336"/>
    <w:rsid w:val="00C5761A"/>
    <w:rsid w:val="00C60D5A"/>
    <w:rsid w:val="00C62653"/>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57B"/>
    <w:rsid w:val="00C74BD8"/>
    <w:rsid w:val="00C76352"/>
    <w:rsid w:val="00C765C7"/>
    <w:rsid w:val="00C76DA9"/>
    <w:rsid w:val="00C7746B"/>
    <w:rsid w:val="00C77A12"/>
    <w:rsid w:val="00C801E7"/>
    <w:rsid w:val="00C804E6"/>
    <w:rsid w:val="00C80AC8"/>
    <w:rsid w:val="00C80E69"/>
    <w:rsid w:val="00C819A3"/>
    <w:rsid w:val="00C822A8"/>
    <w:rsid w:val="00C84CE2"/>
    <w:rsid w:val="00C85CDE"/>
    <w:rsid w:val="00C914DD"/>
    <w:rsid w:val="00C918AC"/>
    <w:rsid w:val="00C92E08"/>
    <w:rsid w:val="00C96572"/>
    <w:rsid w:val="00C97052"/>
    <w:rsid w:val="00CA04BA"/>
    <w:rsid w:val="00CA0EF2"/>
    <w:rsid w:val="00CA1F0F"/>
    <w:rsid w:val="00CA3241"/>
    <w:rsid w:val="00CA32E2"/>
    <w:rsid w:val="00CA4BCA"/>
    <w:rsid w:val="00CA4DAC"/>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0B00"/>
    <w:rsid w:val="00CC13BA"/>
    <w:rsid w:val="00CC2892"/>
    <w:rsid w:val="00CC3323"/>
    <w:rsid w:val="00CC4B81"/>
    <w:rsid w:val="00CC550A"/>
    <w:rsid w:val="00CC5A77"/>
    <w:rsid w:val="00CC5B6E"/>
    <w:rsid w:val="00CC635F"/>
    <w:rsid w:val="00CC6BBF"/>
    <w:rsid w:val="00CD2B95"/>
    <w:rsid w:val="00CD32CF"/>
    <w:rsid w:val="00CD407F"/>
    <w:rsid w:val="00CD40F9"/>
    <w:rsid w:val="00CD48CE"/>
    <w:rsid w:val="00CD557E"/>
    <w:rsid w:val="00CD5CD2"/>
    <w:rsid w:val="00CD5F3D"/>
    <w:rsid w:val="00CD5FE7"/>
    <w:rsid w:val="00CD604B"/>
    <w:rsid w:val="00CD6EED"/>
    <w:rsid w:val="00CD756E"/>
    <w:rsid w:val="00CE0241"/>
    <w:rsid w:val="00CE0529"/>
    <w:rsid w:val="00CE06B3"/>
    <w:rsid w:val="00CE0998"/>
    <w:rsid w:val="00CE152A"/>
    <w:rsid w:val="00CE1BA4"/>
    <w:rsid w:val="00CE26CD"/>
    <w:rsid w:val="00CE6D3D"/>
    <w:rsid w:val="00CE7027"/>
    <w:rsid w:val="00CE7AC6"/>
    <w:rsid w:val="00CE7F2F"/>
    <w:rsid w:val="00CE7FC8"/>
    <w:rsid w:val="00CF09C5"/>
    <w:rsid w:val="00CF15BA"/>
    <w:rsid w:val="00CF18E7"/>
    <w:rsid w:val="00CF220C"/>
    <w:rsid w:val="00CF2371"/>
    <w:rsid w:val="00CF2E53"/>
    <w:rsid w:val="00CF3904"/>
    <w:rsid w:val="00CF4AED"/>
    <w:rsid w:val="00CF4DE5"/>
    <w:rsid w:val="00CF6C69"/>
    <w:rsid w:val="00CF710E"/>
    <w:rsid w:val="00D00E0A"/>
    <w:rsid w:val="00D01664"/>
    <w:rsid w:val="00D03243"/>
    <w:rsid w:val="00D038CC"/>
    <w:rsid w:val="00D03FF6"/>
    <w:rsid w:val="00D04BA7"/>
    <w:rsid w:val="00D07E69"/>
    <w:rsid w:val="00D1045A"/>
    <w:rsid w:val="00D10628"/>
    <w:rsid w:val="00D12991"/>
    <w:rsid w:val="00D1340E"/>
    <w:rsid w:val="00D14739"/>
    <w:rsid w:val="00D147C8"/>
    <w:rsid w:val="00D15CE5"/>
    <w:rsid w:val="00D16A2E"/>
    <w:rsid w:val="00D16C4A"/>
    <w:rsid w:val="00D17FF8"/>
    <w:rsid w:val="00D20034"/>
    <w:rsid w:val="00D201EF"/>
    <w:rsid w:val="00D20D11"/>
    <w:rsid w:val="00D20D56"/>
    <w:rsid w:val="00D225B4"/>
    <w:rsid w:val="00D22B60"/>
    <w:rsid w:val="00D239A5"/>
    <w:rsid w:val="00D250AD"/>
    <w:rsid w:val="00D267B2"/>
    <w:rsid w:val="00D279EF"/>
    <w:rsid w:val="00D27CE6"/>
    <w:rsid w:val="00D303D6"/>
    <w:rsid w:val="00D3075C"/>
    <w:rsid w:val="00D31311"/>
    <w:rsid w:val="00D32A41"/>
    <w:rsid w:val="00D32E79"/>
    <w:rsid w:val="00D334B0"/>
    <w:rsid w:val="00D3368C"/>
    <w:rsid w:val="00D34229"/>
    <w:rsid w:val="00D34F31"/>
    <w:rsid w:val="00D3519D"/>
    <w:rsid w:val="00D35B90"/>
    <w:rsid w:val="00D360EC"/>
    <w:rsid w:val="00D3629F"/>
    <w:rsid w:val="00D40159"/>
    <w:rsid w:val="00D404E0"/>
    <w:rsid w:val="00D411FC"/>
    <w:rsid w:val="00D413E3"/>
    <w:rsid w:val="00D41718"/>
    <w:rsid w:val="00D42B7A"/>
    <w:rsid w:val="00D430AB"/>
    <w:rsid w:val="00D43627"/>
    <w:rsid w:val="00D43826"/>
    <w:rsid w:val="00D43AAD"/>
    <w:rsid w:val="00D4438C"/>
    <w:rsid w:val="00D44580"/>
    <w:rsid w:val="00D44D08"/>
    <w:rsid w:val="00D4567B"/>
    <w:rsid w:val="00D46E51"/>
    <w:rsid w:val="00D505CA"/>
    <w:rsid w:val="00D51555"/>
    <w:rsid w:val="00D51B1F"/>
    <w:rsid w:val="00D51D1C"/>
    <w:rsid w:val="00D523B4"/>
    <w:rsid w:val="00D52898"/>
    <w:rsid w:val="00D52F6C"/>
    <w:rsid w:val="00D5381C"/>
    <w:rsid w:val="00D53B20"/>
    <w:rsid w:val="00D5462D"/>
    <w:rsid w:val="00D561DB"/>
    <w:rsid w:val="00D57BCC"/>
    <w:rsid w:val="00D57D83"/>
    <w:rsid w:val="00D57E5A"/>
    <w:rsid w:val="00D6005A"/>
    <w:rsid w:val="00D60EE3"/>
    <w:rsid w:val="00D61330"/>
    <w:rsid w:val="00D61367"/>
    <w:rsid w:val="00D618E2"/>
    <w:rsid w:val="00D619B5"/>
    <w:rsid w:val="00D61CB1"/>
    <w:rsid w:val="00D62149"/>
    <w:rsid w:val="00D632A2"/>
    <w:rsid w:val="00D63F79"/>
    <w:rsid w:val="00D64682"/>
    <w:rsid w:val="00D64CD6"/>
    <w:rsid w:val="00D64F50"/>
    <w:rsid w:val="00D65605"/>
    <w:rsid w:val="00D67119"/>
    <w:rsid w:val="00D700B7"/>
    <w:rsid w:val="00D70A85"/>
    <w:rsid w:val="00D71D03"/>
    <w:rsid w:val="00D7357A"/>
    <w:rsid w:val="00D749FB"/>
    <w:rsid w:val="00D75024"/>
    <w:rsid w:val="00D76700"/>
    <w:rsid w:val="00D76E1B"/>
    <w:rsid w:val="00D77314"/>
    <w:rsid w:val="00D80D66"/>
    <w:rsid w:val="00D80FC6"/>
    <w:rsid w:val="00D812EF"/>
    <w:rsid w:val="00D81874"/>
    <w:rsid w:val="00D81C11"/>
    <w:rsid w:val="00D8221A"/>
    <w:rsid w:val="00D8307C"/>
    <w:rsid w:val="00D836B3"/>
    <w:rsid w:val="00D83EB6"/>
    <w:rsid w:val="00D85013"/>
    <w:rsid w:val="00D85AE6"/>
    <w:rsid w:val="00D87BF6"/>
    <w:rsid w:val="00D91F78"/>
    <w:rsid w:val="00D9214F"/>
    <w:rsid w:val="00D92959"/>
    <w:rsid w:val="00D933FA"/>
    <w:rsid w:val="00D93655"/>
    <w:rsid w:val="00D93C68"/>
    <w:rsid w:val="00D9426A"/>
    <w:rsid w:val="00D9453F"/>
    <w:rsid w:val="00D945A9"/>
    <w:rsid w:val="00D952A4"/>
    <w:rsid w:val="00DA1147"/>
    <w:rsid w:val="00DA123B"/>
    <w:rsid w:val="00DA12D8"/>
    <w:rsid w:val="00DA247F"/>
    <w:rsid w:val="00DA2508"/>
    <w:rsid w:val="00DA3E8E"/>
    <w:rsid w:val="00DA4856"/>
    <w:rsid w:val="00DA4CC1"/>
    <w:rsid w:val="00DA6E91"/>
    <w:rsid w:val="00DA7BE5"/>
    <w:rsid w:val="00DB0303"/>
    <w:rsid w:val="00DB098F"/>
    <w:rsid w:val="00DB1A75"/>
    <w:rsid w:val="00DB2789"/>
    <w:rsid w:val="00DB302D"/>
    <w:rsid w:val="00DB3F19"/>
    <w:rsid w:val="00DB41EC"/>
    <w:rsid w:val="00DB4272"/>
    <w:rsid w:val="00DB65C9"/>
    <w:rsid w:val="00DB74CA"/>
    <w:rsid w:val="00DB793E"/>
    <w:rsid w:val="00DB7C6A"/>
    <w:rsid w:val="00DC0059"/>
    <w:rsid w:val="00DC0A49"/>
    <w:rsid w:val="00DC1C92"/>
    <w:rsid w:val="00DC44A3"/>
    <w:rsid w:val="00DC4A29"/>
    <w:rsid w:val="00DC5536"/>
    <w:rsid w:val="00DC581C"/>
    <w:rsid w:val="00DC5AB8"/>
    <w:rsid w:val="00DC6368"/>
    <w:rsid w:val="00DD080B"/>
    <w:rsid w:val="00DD0871"/>
    <w:rsid w:val="00DD0883"/>
    <w:rsid w:val="00DD12EA"/>
    <w:rsid w:val="00DD13DB"/>
    <w:rsid w:val="00DD15CF"/>
    <w:rsid w:val="00DD1635"/>
    <w:rsid w:val="00DD1C84"/>
    <w:rsid w:val="00DD212B"/>
    <w:rsid w:val="00DD2409"/>
    <w:rsid w:val="00DD2710"/>
    <w:rsid w:val="00DD352A"/>
    <w:rsid w:val="00DD36CF"/>
    <w:rsid w:val="00DD36D7"/>
    <w:rsid w:val="00DD4DEA"/>
    <w:rsid w:val="00DD6171"/>
    <w:rsid w:val="00DD63E7"/>
    <w:rsid w:val="00DD727A"/>
    <w:rsid w:val="00DD73A4"/>
    <w:rsid w:val="00DD787E"/>
    <w:rsid w:val="00DE0042"/>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2E80"/>
    <w:rsid w:val="00DF313F"/>
    <w:rsid w:val="00DF335C"/>
    <w:rsid w:val="00DF4AB8"/>
    <w:rsid w:val="00DF565A"/>
    <w:rsid w:val="00DF67B3"/>
    <w:rsid w:val="00E0231E"/>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AAA"/>
    <w:rsid w:val="00E17B42"/>
    <w:rsid w:val="00E17DDB"/>
    <w:rsid w:val="00E20979"/>
    <w:rsid w:val="00E21A5B"/>
    <w:rsid w:val="00E2287C"/>
    <w:rsid w:val="00E23330"/>
    <w:rsid w:val="00E238A6"/>
    <w:rsid w:val="00E23FCD"/>
    <w:rsid w:val="00E24850"/>
    <w:rsid w:val="00E2657E"/>
    <w:rsid w:val="00E26AF6"/>
    <w:rsid w:val="00E2754B"/>
    <w:rsid w:val="00E305B5"/>
    <w:rsid w:val="00E312DC"/>
    <w:rsid w:val="00E31D05"/>
    <w:rsid w:val="00E31EC2"/>
    <w:rsid w:val="00E32232"/>
    <w:rsid w:val="00E3299E"/>
    <w:rsid w:val="00E32E44"/>
    <w:rsid w:val="00E343FA"/>
    <w:rsid w:val="00E353A2"/>
    <w:rsid w:val="00E3546C"/>
    <w:rsid w:val="00E35F55"/>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0611"/>
    <w:rsid w:val="00E61073"/>
    <w:rsid w:val="00E6262E"/>
    <w:rsid w:val="00E6303E"/>
    <w:rsid w:val="00E649B7"/>
    <w:rsid w:val="00E649EE"/>
    <w:rsid w:val="00E65DE0"/>
    <w:rsid w:val="00E67798"/>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1144"/>
    <w:rsid w:val="00E83C18"/>
    <w:rsid w:val="00E8449F"/>
    <w:rsid w:val="00E84FC9"/>
    <w:rsid w:val="00E84FF0"/>
    <w:rsid w:val="00E8516C"/>
    <w:rsid w:val="00E85946"/>
    <w:rsid w:val="00E8634B"/>
    <w:rsid w:val="00E86B9F"/>
    <w:rsid w:val="00E879BD"/>
    <w:rsid w:val="00E90300"/>
    <w:rsid w:val="00E90A78"/>
    <w:rsid w:val="00E925BD"/>
    <w:rsid w:val="00E93AD5"/>
    <w:rsid w:val="00E94296"/>
    <w:rsid w:val="00E94996"/>
    <w:rsid w:val="00E94AB3"/>
    <w:rsid w:val="00E94AD7"/>
    <w:rsid w:val="00E96D9E"/>
    <w:rsid w:val="00EA07CA"/>
    <w:rsid w:val="00EA0ADA"/>
    <w:rsid w:val="00EA0B60"/>
    <w:rsid w:val="00EA0E06"/>
    <w:rsid w:val="00EA14DF"/>
    <w:rsid w:val="00EA1A45"/>
    <w:rsid w:val="00EA1FD3"/>
    <w:rsid w:val="00EA296D"/>
    <w:rsid w:val="00EA49B6"/>
    <w:rsid w:val="00EA530D"/>
    <w:rsid w:val="00EA60C1"/>
    <w:rsid w:val="00EA6136"/>
    <w:rsid w:val="00EA6D18"/>
    <w:rsid w:val="00EB022C"/>
    <w:rsid w:val="00EB0467"/>
    <w:rsid w:val="00EB1EF6"/>
    <w:rsid w:val="00EB1F7B"/>
    <w:rsid w:val="00EB37C7"/>
    <w:rsid w:val="00EB3CB1"/>
    <w:rsid w:val="00EB505B"/>
    <w:rsid w:val="00EB784E"/>
    <w:rsid w:val="00EB78B4"/>
    <w:rsid w:val="00EB7F09"/>
    <w:rsid w:val="00EC04C8"/>
    <w:rsid w:val="00EC0903"/>
    <w:rsid w:val="00EC13DE"/>
    <w:rsid w:val="00EC1625"/>
    <w:rsid w:val="00EC2082"/>
    <w:rsid w:val="00EC3B6E"/>
    <w:rsid w:val="00EC3DFB"/>
    <w:rsid w:val="00EC4061"/>
    <w:rsid w:val="00EC4137"/>
    <w:rsid w:val="00EC453B"/>
    <w:rsid w:val="00EC498C"/>
    <w:rsid w:val="00EC58FC"/>
    <w:rsid w:val="00EC5CD6"/>
    <w:rsid w:val="00EC6065"/>
    <w:rsid w:val="00EC619B"/>
    <w:rsid w:val="00EC6637"/>
    <w:rsid w:val="00EC70E5"/>
    <w:rsid w:val="00ED0116"/>
    <w:rsid w:val="00ED06E0"/>
    <w:rsid w:val="00ED09BC"/>
    <w:rsid w:val="00ED0B25"/>
    <w:rsid w:val="00ED1F58"/>
    <w:rsid w:val="00ED4709"/>
    <w:rsid w:val="00ED5409"/>
    <w:rsid w:val="00ED5F1B"/>
    <w:rsid w:val="00EE08FE"/>
    <w:rsid w:val="00EE0AD6"/>
    <w:rsid w:val="00EE0BC9"/>
    <w:rsid w:val="00EE337E"/>
    <w:rsid w:val="00EE445E"/>
    <w:rsid w:val="00EE60E8"/>
    <w:rsid w:val="00EE61A2"/>
    <w:rsid w:val="00EF056A"/>
    <w:rsid w:val="00EF0FF3"/>
    <w:rsid w:val="00EF1543"/>
    <w:rsid w:val="00EF44CC"/>
    <w:rsid w:val="00EF4B83"/>
    <w:rsid w:val="00EF50B5"/>
    <w:rsid w:val="00EF58DE"/>
    <w:rsid w:val="00EF6175"/>
    <w:rsid w:val="00EF6ECC"/>
    <w:rsid w:val="00EF7531"/>
    <w:rsid w:val="00EF7E5E"/>
    <w:rsid w:val="00EF7EF6"/>
    <w:rsid w:val="00F00204"/>
    <w:rsid w:val="00F005B0"/>
    <w:rsid w:val="00F0196A"/>
    <w:rsid w:val="00F01F55"/>
    <w:rsid w:val="00F02513"/>
    <w:rsid w:val="00F03100"/>
    <w:rsid w:val="00F04020"/>
    <w:rsid w:val="00F054BB"/>
    <w:rsid w:val="00F054C6"/>
    <w:rsid w:val="00F055E8"/>
    <w:rsid w:val="00F05918"/>
    <w:rsid w:val="00F061D6"/>
    <w:rsid w:val="00F10C91"/>
    <w:rsid w:val="00F1187B"/>
    <w:rsid w:val="00F11DC8"/>
    <w:rsid w:val="00F11FE8"/>
    <w:rsid w:val="00F132AA"/>
    <w:rsid w:val="00F13DEB"/>
    <w:rsid w:val="00F13F2E"/>
    <w:rsid w:val="00F14739"/>
    <w:rsid w:val="00F149EC"/>
    <w:rsid w:val="00F15556"/>
    <w:rsid w:val="00F15BB6"/>
    <w:rsid w:val="00F16050"/>
    <w:rsid w:val="00F16A4C"/>
    <w:rsid w:val="00F16BAF"/>
    <w:rsid w:val="00F17194"/>
    <w:rsid w:val="00F171F5"/>
    <w:rsid w:val="00F20D6F"/>
    <w:rsid w:val="00F2182F"/>
    <w:rsid w:val="00F239A9"/>
    <w:rsid w:val="00F2547E"/>
    <w:rsid w:val="00F2559E"/>
    <w:rsid w:val="00F2621C"/>
    <w:rsid w:val="00F2707F"/>
    <w:rsid w:val="00F27E75"/>
    <w:rsid w:val="00F301AF"/>
    <w:rsid w:val="00F30D8F"/>
    <w:rsid w:val="00F3146F"/>
    <w:rsid w:val="00F321E1"/>
    <w:rsid w:val="00F34BD4"/>
    <w:rsid w:val="00F35602"/>
    <w:rsid w:val="00F368AB"/>
    <w:rsid w:val="00F373D9"/>
    <w:rsid w:val="00F4002C"/>
    <w:rsid w:val="00F4085A"/>
    <w:rsid w:val="00F41213"/>
    <w:rsid w:val="00F41387"/>
    <w:rsid w:val="00F429E8"/>
    <w:rsid w:val="00F43901"/>
    <w:rsid w:val="00F43B5F"/>
    <w:rsid w:val="00F44173"/>
    <w:rsid w:val="00F4529C"/>
    <w:rsid w:val="00F45972"/>
    <w:rsid w:val="00F45A20"/>
    <w:rsid w:val="00F45C9E"/>
    <w:rsid w:val="00F50BBD"/>
    <w:rsid w:val="00F50CE4"/>
    <w:rsid w:val="00F50E9C"/>
    <w:rsid w:val="00F5119A"/>
    <w:rsid w:val="00F53566"/>
    <w:rsid w:val="00F53681"/>
    <w:rsid w:val="00F55C5F"/>
    <w:rsid w:val="00F56418"/>
    <w:rsid w:val="00F604BD"/>
    <w:rsid w:val="00F60B3B"/>
    <w:rsid w:val="00F60CE3"/>
    <w:rsid w:val="00F61BE6"/>
    <w:rsid w:val="00F61C12"/>
    <w:rsid w:val="00F61E1F"/>
    <w:rsid w:val="00F62412"/>
    <w:rsid w:val="00F62D8C"/>
    <w:rsid w:val="00F6392F"/>
    <w:rsid w:val="00F64F32"/>
    <w:rsid w:val="00F653A3"/>
    <w:rsid w:val="00F653E2"/>
    <w:rsid w:val="00F65BB9"/>
    <w:rsid w:val="00F67292"/>
    <w:rsid w:val="00F67951"/>
    <w:rsid w:val="00F67E3D"/>
    <w:rsid w:val="00F70A9C"/>
    <w:rsid w:val="00F70D29"/>
    <w:rsid w:val="00F7155A"/>
    <w:rsid w:val="00F717E9"/>
    <w:rsid w:val="00F73170"/>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8752F"/>
    <w:rsid w:val="00F906D7"/>
    <w:rsid w:val="00F90773"/>
    <w:rsid w:val="00F90A85"/>
    <w:rsid w:val="00F9206E"/>
    <w:rsid w:val="00F93483"/>
    <w:rsid w:val="00F9387C"/>
    <w:rsid w:val="00F9447E"/>
    <w:rsid w:val="00F948AF"/>
    <w:rsid w:val="00F94A97"/>
    <w:rsid w:val="00F94C31"/>
    <w:rsid w:val="00F94E5C"/>
    <w:rsid w:val="00F94EC7"/>
    <w:rsid w:val="00F951A6"/>
    <w:rsid w:val="00F96A9A"/>
    <w:rsid w:val="00F96BC2"/>
    <w:rsid w:val="00FA14DF"/>
    <w:rsid w:val="00FA1FA6"/>
    <w:rsid w:val="00FA2191"/>
    <w:rsid w:val="00FA273A"/>
    <w:rsid w:val="00FA278D"/>
    <w:rsid w:val="00FA3BD7"/>
    <w:rsid w:val="00FA52B0"/>
    <w:rsid w:val="00FA5936"/>
    <w:rsid w:val="00FA5BAC"/>
    <w:rsid w:val="00FA6339"/>
    <w:rsid w:val="00FA7501"/>
    <w:rsid w:val="00FA77D7"/>
    <w:rsid w:val="00FA7A70"/>
    <w:rsid w:val="00FB36C9"/>
    <w:rsid w:val="00FB427E"/>
    <w:rsid w:val="00FB4329"/>
    <w:rsid w:val="00FB533A"/>
    <w:rsid w:val="00FB5881"/>
    <w:rsid w:val="00FB6F7E"/>
    <w:rsid w:val="00FB7FC9"/>
    <w:rsid w:val="00FC187B"/>
    <w:rsid w:val="00FC2E9D"/>
    <w:rsid w:val="00FC341C"/>
    <w:rsid w:val="00FC37A9"/>
    <w:rsid w:val="00FC5CCA"/>
    <w:rsid w:val="00FC6287"/>
    <w:rsid w:val="00FC65C3"/>
    <w:rsid w:val="00FC65CD"/>
    <w:rsid w:val="00FD1249"/>
    <w:rsid w:val="00FD15B7"/>
    <w:rsid w:val="00FD1EBC"/>
    <w:rsid w:val="00FD3578"/>
    <w:rsid w:val="00FD3DA8"/>
    <w:rsid w:val="00FD43F7"/>
    <w:rsid w:val="00FD4482"/>
    <w:rsid w:val="00FD509B"/>
    <w:rsid w:val="00FD5350"/>
    <w:rsid w:val="00FD7044"/>
    <w:rsid w:val="00FD7ACA"/>
    <w:rsid w:val="00FD7EDA"/>
    <w:rsid w:val="00FD7F97"/>
    <w:rsid w:val="00FE0A5C"/>
    <w:rsid w:val="00FE1862"/>
    <w:rsid w:val="00FE18E8"/>
    <w:rsid w:val="00FE3621"/>
    <w:rsid w:val="00FE3841"/>
    <w:rsid w:val="00FE39E1"/>
    <w:rsid w:val="00FE49EE"/>
    <w:rsid w:val="00FE5ED6"/>
    <w:rsid w:val="00FE600E"/>
    <w:rsid w:val="00FE6817"/>
    <w:rsid w:val="00FE68B1"/>
    <w:rsid w:val="00FE68F6"/>
    <w:rsid w:val="00FE69E0"/>
    <w:rsid w:val="00FE7A37"/>
    <w:rsid w:val="00FF027B"/>
    <w:rsid w:val="00FF1385"/>
    <w:rsid w:val="00FF1768"/>
    <w:rsid w:val="00FF2260"/>
    <w:rsid w:val="00FF385C"/>
    <w:rsid w:val="00FF3E41"/>
    <w:rsid w:val="00FF47EB"/>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04227EC0"/>
  <w15:docId w15:val="{FE50A0B4-FDC4-4D3D-BE89-23819A6DB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2DE2"/>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201FF5"/>
    <w:pPr>
      <w:keepNext/>
      <w:spacing w:before="240" w:after="60" w:line="300" w:lineRule="auto"/>
      <w:jc w:val="both"/>
      <w:outlineLvl w:val="0"/>
    </w:pPr>
    <w:rPr>
      <w:rFonts w:ascii="Times New Roman" w:hAnsi="Times New Roman" w:cs="Times New Roman"/>
      <w:b/>
      <w:bCs/>
      <w:kern w:val="32"/>
      <w:sz w:val="28"/>
      <w:szCs w:val="28"/>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4B2D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2DE2"/>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link w:val="HeaderChar"/>
    <w:uiPriority w:val="99"/>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clear" w:pos="360"/>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paragraph" w:customStyle="1" w:styleId="CharChar2">
    <w:name w:val="Char Char2"/>
    <w:basedOn w:val="Normal"/>
    <w:semiHidden/>
    <w:rsid w:val="007D1B6C"/>
    <w:pPr>
      <w:spacing w:line="240" w:lineRule="exact"/>
    </w:pPr>
    <w:rPr>
      <w:rFonts w:ascii="Arial" w:eastAsia="SimSun" w:hAnsi="Arial" w:cs="Arial"/>
      <w:sz w:val="20"/>
      <w:szCs w:val="20"/>
    </w:rPr>
  </w:style>
  <w:style w:type="character" w:customStyle="1" w:styleId="TAHChar">
    <w:name w:val="TAH Char"/>
    <w:basedOn w:val="TACChar"/>
    <w:link w:val="TAH"/>
    <w:rsid w:val="00903A83"/>
    <w:rPr>
      <w:rFonts w:ascii="Arial" w:eastAsiaTheme="minorHAnsi" w:hAnsi="Arial" w:cstheme="minorBidi"/>
      <w:b/>
      <w:sz w:val="18"/>
    </w:rPr>
  </w:style>
  <w:style w:type="character" w:customStyle="1" w:styleId="HeaderChar">
    <w:name w:val="Header Char"/>
    <w:basedOn w:val="DefaultParagraphFont"/>
    <w:link w:val="Header"/>
    <w:uiPriority w:val="99"/>
    <w:rsid w:val="009418E8"/>
    <w:rPr>
      <w:rFonts w:asciiTheme="minorHAnsi" w:eastAsiaTheme="minorHAnsi" w:hAnsiTheme="minorHAnsi" w:cstheme="minorBidi"/>
      <w:b/>
      <w:sz w:val="22"/>
      <w:szCs w:val="22"/>
    </w:rPr>
  </w:style>
  <w:style w:type="table" w:customStyle="1" w:styleId="GridTable1Light-Accent11">
    <w:name w:val="Grid Table 1 Light - Accent 11"/>
    <w:basedOn w:val="TableNormal"/>
    <w:uiPriority w:val="46"/>
    <w:rsid w:val="00125322"/>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56645337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03617870">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3342A0-452C-41D9-B919-338ED7B3D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1683</Words>
  <Characters>9599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11260</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Fouad, Yaser M</dc:creator>
  <cp:lastModifiedBy>Fouad, Yaser M</cp:lastModifiedBy>
  <cp:revision>5</cp:revision>
  <cp:lastPrinted>2015-02-26T20:08:00Z</cp:lastPrinted>
  <dcterms:created xsi:type="dcterms:W3CDTF">2015-06-30T00:07:00Z</dcterms:created>
  <dcterms:modified xsi:type="dcterms:W3CDTF">2015-06-30T00:34:00Z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